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174DC8C"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062E0C">
        <w:rPr>
          <w:b/>
          <w:i/>
          <w:noProof/>
          <w:sz w:val="28"/>
        </w:rPr>
        <w:t>R5-2</w:t>
      </w:r>
      <w:bookmarkEnd w:id="0"/>
      <w:r w:rsidR="00EC6FA7" w:rsidRPr="00062E0C">
        <w:rPr>
          <w:b/>
          <w:i/>
          <w:noProof/>
          <w:sz w:val="28"/>
        </w:rPr>
        <w:t>3</w:t>
      </w:r>
      <w:r w:rsidR="00062E0C">
        <w:rPr>
          <w:b/>
          <w:i/>
          <w:noProof/>
          <w:sz w:val="28"/>
        </w:rPr>
        <w:t>0210</w:t>
      </w:r>
    </w:p>
    <w:p w14:paraId="4491F182" w14:textId="273000BF" w:rsidR="00613F9B" w:rsidRPr="003079EF" w:rsidRDefault="00EC6FA7" w:rsidP="00613F9B">
      <w:pPr>
        <w:pStyle w:val="CRCoverPage"/>
        <w:outlineLvl w:val="0"/>
        <w:rPr>
          <w:rFonts w:cs="Arial"/>
          <w:b/>
          <w:bCs/>
          <w:noProof/>
          <w:sz w:val="24"/>
          <w:szCs w:val="24"/>
          <w:lang w:eastAsia="ja-JP"/>
        </w:rPr>
      </w:pPr>
      <w:r w:rsidRPr="007A45FB">
        <w:rPr>
          <w:b/>
          <w:noProof/>
          <w:sz w:val="24"/>
          <w:lang w:eastAsia="ja-JP"/>
        </w:rPr>
        <w:t>Athens, Greece, 27</w:t>
      </w:r>
      <w:r w:rsidRPr="007A45FB">
        <w:rPr>
          <w:b/>
          <w:noProof/>
          <w:sz w:val="24"/>
          <w:vertAlign w:val="superscript"/>
          <w:lang w:eastAsia="ja-JP"/>
        </w:rPr>
        <w:t>th</w:t>
      </w:r>
      <w:r w:rsidRPr="007A45FB">
        <w:rPr>
          <w:b/>
          <w:noProof/>
          <w:sz w:val="24"/>
          <w:lang w:eastAsia="ja-JP"/>
        </w:rPr>
        <w:t xml:space="preserve"> Feb – 3</w:t>
      </w:r>
      <w:r w:rsidRPr="007A45FB">
        <w:rPr>
          <w:b/>
          <w:noProof/>
          <w:sz w:val="24"/>
          <w:vertAlign w:val="superscript"/>
          <w:lang w:eastAsia="ja-JP"/>
        </w:rPr>
        <w:t>rd</w:t>
      </w:r>
      <w:r w:rsidRPr="007A45FB">
        <w:rPr>
          <w:b/>
          <w:noProof/>
          <w:sz w:val="24"/>
          <w:lang w:eastAsia="ja-JP"/>
        </w:rPr>
        <w:t xml:space="preserve"> Mar </w:t>
      </w:r>
      <w:r w:rsidRPr="007A45FB">
        <w:rPr>
          <w:rFonts w:hint="eastAsia"/>
          <w:b/>
          <w:noProof/>
          <w:sz w:val="24"/>
          <w:lang w:eastAsia="ja-JP"/>
        </w:rPr>
        <w:t>202</w:t>
      </w:r>
      <w:r w:rsidRPr="007A45FB">
        <w:rPr>
          <w:b/>
          <w:noProof/>
          <w:sz w:val="24"/>
          <w:lang w:eastAsia="ja-JP"/>
        </w:rPr>
        <w:t>3</w:t>
      </w:r>
    </w:p>
    <w:p w14:paraId="2DEACF2F" w14:textId="6E0B6863"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72E8F" w:rsidRPr="00B72E8F">
        <w:rPr>
          <w:rFonts w:eastAsia="ＭＳ 明朝"/>
          <w:b/>
        </w:rPr>
        <w:t>Correction of RB allocation in MPR and ACLR for FR2 PC1</w:t>
      </w:r>
    </w:p>
    <w:p w14:paraId="241B1871" w14:textId="70FB39C9"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4FCB4AC7" w14:textId="317F9BF9" w:rsidR="007F2122" w:rsidRPr="007F2122" w:rsidRDefault="007F2122" w:rsidP="00FA5638">
      <w:pPr>
        <w:spacing w:before="120" w:after="120"/>
        <w:rPr>
          <w:rFonts w:eastAsiaTheme="minorEastAsia"/>
        </w:rPr>
      </w:pPr>
      <w:r>
        <w:rPr>
          <w:rFonts w:eastAsiaTheme="minorEastAsia"/>
        </w:rPr>
        <w:t xml:space="preserve">In the current test spec [1], MPR and ACLR for PC1 are tested under </w:t>
      </w:r>
      <w:r w:rsidR="005E4D55">
        <w:rPr>
          <w:rFonts w:eastAsiaTheme="minorEastAsia"/>
        </w:rPr>
        <w:t>several types</w:t>
      </w:r>
      <w:r>
        <w:rPr>
          <w:rFonts w:eastAsiaTheme="minorEastAsia"/>
        </w:rPr>
        <w:t xml:space="preserve"> of outer RB allocation</w:t>
      </w:r>
      <w:r w:rsidR="005E4D55">
        <w:rPr>
          <w:rFonts w:eastAsiaTheme="minorEastAsia"/>
        </w:rPr>
        <w:t>s such as</w:t>
      </w:r>
      <w:r>
        <w:rPr>
          <w:rFonts w:eastAsiaTheme="minorEastAsia"/>
        </w:rPr>
        <w:t xml:space="preserve"> 2@0, 2@N</w:t>
      </w:r>
      <w:r>
        <w:rPr>
          <w:rFonts w:eastAsiaTheme="minorEastAsia"/>
          <w:vertAlign w:val="subscript"/>
        </w:rPr>
        <w:t>RB</w:t>
      </w:r>
      <w:r>
        <w:rPr>
          <w:rFonts w:eastAsiaTheme="minorEastAsia"/>
        </w:rPr>
        <w:t>-2,</w:t>
      </w:r>
      <w:r w:rsidRPr="007F2122">
        <w:rPr>
          <w:rFonts w:eastAsiaTheme="minorEastAsia"/>
        </w:rPr>
        <w:t xml:space="preserve"> </w:t>
      </w:r>
      <w:r>
        <w:rPr>
          <w:rFonts w:eastAsiaTheme="minorEastAsia"/>
        </w:rPr>
        <w:t>7@0, 7@N</w:t>
      </w:r>
      <w:r>
        <w:rPr>
          <w:rFonts w:eastAsiaTheme="minorEastAsia"/>
          <w:vertAlign w:val="subscript"/>
        </w:rPr>
        <w:t>RB</w:t>
      </w:r>
      <w:r>
        <w:rPr>
          <w:rFonts w:eastAsiaTheme="minorEastAsia"/>
        </w:rPr>
        <w:t>-7,</w:t>
      </w:r>
      <w:r w:rsidRPr="007F2122">
        <w:rPr>
          <w:rFonts w:eastAsiaTheme="minorEastAsia"/>
        </w:rPr>
        <w:t xml:space="preserve"> </w:t>
      </w:r>
      <w:r>
        <w:rPr>
          <w:rFonts w:eastAsiaTheme="minorEastAsia"/>
        </w:rPr>
        <w:t>8@0, 8@N</w:t>
      </w:r>
      <w:r>
        <w:rPr>
          <w:rFonts w:eastAsiaTheme="minorEastAsia"/>
          <w:vertAlign w:val="subscript"/>
        </w:rPr>
        <w:t>RB</w:t>
      </w:r>
      <w:r>
        <w:rPr>
          <w:rFonts w:eastAsiaTheme="minorEastAsia"/>
        </w:rPr>
        <w:t xml:space="preserve">-8, and </w:t>
      </w:r>
      <w:r w:rsidR="009A48E4">
        <w:rPr>
          <w:rFonts w:eastAsiaTheme="minorEastAsia"/>
        </w:rPr>
        <w:t xml:space="preserve">MPR values are specified with </w:t>
      </w:r>
      <w:r>
        <w:rPr>
          <w:rFonts w:eastAsiaTheme="minorEastAsia"/>
        </w:rPr>
        <w:t>these RB allocations</w:t>
      </w:r>
      <w:r w:rsidR="005E4D55">
        <w:rPr>
          <w:rFonts w:eastAsiaTheme="minorEastAsia"/>
        </w:rPr>
        <w:t xml:space="preserve"> independent of SCS values</w:t>
      </w:r>
      <w:r>
        <w:rPr>
          <w:rFonts w:eastAsiaTheme="minorEastAsia"/>
        </w:rPr>
        <w:t>. However, MPR value</w:t>
      </w:r>
      <w:r w:rsidR="005E4D55">
        <w:rPr>
          <w:rFonts w:eastAsiaTheme="minorEastAsia"/>
        </w:rPr>
        <w:t xml:space="preserve">s for these RB allocations actually depend on the SCS values. In this paper, we propose to </w:t>
      </w:r>
      <w:r w:rsidR="00A44D3C">
        <w:rPr>
          <w:rFonts w:eastAsiaTheme="minorEastAsia"/>
        </w:rPr>
        <w:t>correct</w:t>
      </w:r>
      <w:r w:rsidR="005E4D55">
        <w:rPr>
          <w:rFonts w:eastAsiaTheme="minorEastAsia"/>
        </w:rPr>
        <w:t xml:space="preserve"> these RB allocations to solve the issue</w:t>
      </w:r>
      <w:r w:rsidR="00571180">
        <w:rPr>
          <w:rFonts w:eastAsiaTheme="minorEastAsia"/>
        </w:rPr>
        <w:t>.</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10E38E2" w14:textId="072EC12A" w:rsidR="00571180" w:rsidRDefault="00301292" w:rsidP="0092372E">
      <w:pPr>
        <w:spacing w:before="120" w:after="120"/>
        <w:rPr>
          <w:rFonts w:eastAsiaTheme="minorEastAsia"/>
        </w:rPr>
      </w:pPr>
      <w:bookmarkStart w:id="1" w:name="_Hlk60670583"/>
      <w:r>
        <w:rPr>
          <w:rFonts w:eastAsiaTheme="minorEastAsia"/>
        </w:rPr>
        <w:t xml:space="preserve">In the current test spec [1], </w:t>
      </w:r>
      <w:r w:rsidR="00772810">
        <w:rPr>
          <w:rFonts w:eastAsiaTheme="minorEastAsia"/>
        </w:rPr>
        <w:t xml:space="preserve">the minimum conformance requirements </w:t>
      </w:r>
      <w:r w:rsidR="006477F9">
        <w:rPr>
          <w:rFonts w:eastAsiaTheme="minorEastAsia"/>
        </w:rPr>
        <w:t xml:space="preserve">for PC1 MPR is defined as below, </w:t>
      </w:r>
      <w:r w:rsidR="00772810">
        <w:rPr>
          <w:rFonts w:eastAsiaTheme="minorEastAsia"/>
        </w:rPr>
        <w:t xml:space="preserve">and </w:t>
      </w:r>
      <w:r w:rsidR="006477F9">
        <w:rPr>
          <w:rFonts w:eastAsiaTheme="minorEastAsia"/>
        </w:rPr>
        <w:t>test points are summarized as the following table.</w:t>
      </w:r>
    </w:p>
    <w:p w14:paraId="21D7D9CC" w14:textId="06C6F70E" w:rsidR="006477F9" w:rsidRDefault="006477F9" w:rsidP="006477F9">
      <w:pPr>
        <w:keepNext/>
        <w:keepLines/>
        <w:overflowPunct w:val="0"/>
        <w:autoSpaceDE w:val="0"/>
        <w:autoSpaceDN w:val="0"/>
        <w:adjustRightInd w:val="0"/>
        <w:spacing w:beforeLines="0" w:before="120" w:afterLines="0" w:after="180"/>
        <w:ind w:left="1985" w:hanging="1985"/>
        <w:textAlignment w:val="baseline"/>
        <w:rPr>
          <w:rFonts w:ascii="Arial" w:hAnsi="Arial"/>
          <w:shd w:val="pct15" w:color="auto" w:fill="FFFFFF"/>
          <w:lang w:val="en-GB" w:eastAsia="en-GB"/>
        </w:rPr>
      </w:pPr>
      <w:bookmarkStart w:id="2" w:name="_Toc21026400"/>
      <w:bookmarkStart w:id="3" w:name="_Toc27743653"/>
      <w:bookmarkStart w:id="4" w:name="_Toc36196797"/>
      <w:bookmarkStart w:id="5" w:name="_Toc36197489"/>
      <w:bookmarkStart w:id="6" w:name="_Toc43898154"/>
      <w:bookmarkStart w:id="7" w:name="_Toc52550645"/>
      <w:bookmarkStart w:id="8" w:name="_Toc58952350"/>
      <w:bookmarkStart w:id="9" w:name="_Toc68098105"/>
      <w:bookmarkStart w:id="10" w:name="_Toc68098378"/>
      <w:bookmarkStart w:id="11" w:name="_Toc68360508"/>
      <w:bookmarkStart w:id="12" w:name="_Toc76557573"/>
      <w:bookmarkStart w:id="13" w:name="_Toc84435465"/>
      <w:bookmarkStart w:id="14" w:name="_Toc92802633"/>
      <w:r w:rsidRPr="006477F9">
        <w:rPr>
          <w:rFonts w:ascii="Arial" w:hAnsi="Arial"/>
          <w:shd w:val="pct15" w:color="auto" w:fill="FFFFFF"/>
          <w:lang w:val="en-GB" w:eastAsia="en-GB"/>
        </w:rPr>
        <w:t>6.2.2.3</w:t>
      </w:r>
      <w:r w:rsidRPr="006477F9">
        <w:rPr>
          <w:rFonts w:ascii="Arial" w:hAnsi="Arial"/>
          <w:shd w:val="pct15" w:color="auto" w:fill="FFFFFF"/>
          <w:lang w:val="en-GB" w:eastAsia="en-GB"/>
        </w:rPr>
        <w:tab/>
        <w:t>Minimum conformance requirements</w:t>
      </w:r>
    </w:p>
    <w:p w14:paraId="1A0082D8" w14:textId="20547F1E" w:rsidR="008F0229" w:rsidRPr="006477F9" w:rsidRDefault="008F0229" w:rsidP="006477F9">
      <w:pPr>
        <w:keepNext/>
        <w:keepLines/>
        <w:overflowPunct w:val="0"/>
        <w:autoSpaceDE w:val="0"/>
        <w:autoSpaceDN w:val="0"/>
        <w:adjustRightInd w:val="0"/>
        <w:spacing w:beforeLines="0" w:before="120" w:afterLines="0" w:after="180"/>
        <w:ind w:left="1985" w:hanging="1985"/>
        <w:textAlignment w:val="baseline"/>
        <w:rPr>
          <w:rFonts w:ascii="Arial" w:eastAsiaTheme="minorEastAsia" w:hAnsi="Arial"/>
          <w:sz w:val="22"/>
          <w:szCs w:val="22"/>
          <w:shd w:val="pct15" w:color="auto" w:fill="FFFFFF"/>
          <w:lang w:val="en-GB"/>
        </w:rPr>
      </w:pPr>
      <w:r>
        <w:rPr>
          <w:rFonts w:ascii="Arial" w:eastAsiaTheme="minorEastAsia" w:hAnsi="Arial" w:hint="eastAsia"/>
          <w:sz w:val="22"/>
          <w:szCs w:val="22"/>
          <w:shd w:val="pct15" w:color="auto" w:fill="FFFFFF"/>
          <w:lang w:val="en-GB"/>
        </w:rPr>
        <w:t>6</w:t>
      </w:r>
      <w:r>
        <w:rPr>
          <w:rFonts w:ascii="Arial" w:eastAsiaTheme="minorEastAsia" w:hAnsi="Arial"/>
          <w:sz w:val="22"/>
          <w:szCs w:val="22"/>
          <w:shd w:val="pct15" w:color="auto" w:fill="FFFFFF"/>
          <w:lang w:val="en-GB"/>
        </w:rPr>
        <w:t>.2.2.3.1</w:t>
      </w:r>
      <w:r>
        <w:rPr>
          <w:rFonts w:ascii="Arial" w:eastAsiaTheme="minorEastAsia" w:hAnsi="Arial"/>
          <w:sz w:val="22"/>
          <w:szCs w:val="22"/>
          <w:shd w:val="pct15" w:color="auto" w:fill="FFFFFF"/>
          <w:lang w:val="en-GB"/>
        </w:rPr>
        <w:tab/>
      </w:r>
      <w:r w:rsidRPr="008F0229">
        <w:rPr>
          <w:rFonts w:ascii="Arial" w:eastAsiaTheme="minorEastAsia" w:hAnsi="Arial"/>
          <w:sz w:val="22"/>
          <w:szCs w:val="22"/>
          <w:shd w:val="pct15" w:color="auto" w:fill="FFFFFF"/>
          <w:lang w:val="en-GB"/>
        </w:rPr>
        <w:t>UE maximum output power reduction for power class 1</w:t>
      </w:r>
    </w:p>
    <w:bookmarkEnd w:id="2"/>
    <w:bookmarkEnd w:id="3"/>
    <w:bookmarkEnd w:id="4"/>
    <w:bookmarkEnd w:id="5"/>
    <w:bookmarkEnd w:id="6"/>
    <w:bookmarkEnd w:id="7"/>
    <w:bookmarkEnd w:id="8"/>
    <w:bookmarkEnd w:id="9"/>
    <w:bookmarkEnd w:id="10"/>
    <w:bookmarkEnd w:id="11"/>
    <w:bookmarkEnd w:id="12"/>
    <w:bookmarkEnd w:id="13"/>
    <w:bookmarkEnd w:id="14"/>
    <w:p w14:paraId="092DA3A7" w14:textId="77777777" w:rsidR="006477F9" w:rsidRPr="006477F9" w:rsidRDefault="006477F9" w:rsidP="006477F9">
      <w:pPr>
        <w:overflowPunct w:val="0"/>
        <w:autoSpaceDE w:val="0"/>
        <w:autoSpaceDN w:val="0"/>
        <w:adjustRightInd w:val="0"/>
        <w:spacing w:beforeLines="0" w:before="0" w:afterLines="0" w:after="180"/>
        <w:textAlignment w:val="baseline"/>
        <w:rPr>
          <w:shd w:val="pct15" w:color="auto" w:fill="FFFFFF"/>
          <w:lang w:val="en-GB" w:eastAsia="en-GB"/>
        </w:rPr>
      </w:pPr>
      <w:r w:rsidRPr="006477F9">
        <w:rPr>
          <w:shd w:val="pct15" w:color="auto" w:fill="FFFFFF"/>
          <w:lang w:val="en-GB" w:eastAsia="en-GB"/>
        </w:rPr>
        <w:t>For power class 1, MPR for contiguous allocations is defined as:</w:t>
      </w:r>
    </w:p>
    <w:p w14:paraId="36EC01C7" w14:textId="77777777" w:rsidR="006477F9" w:rsidRPr="006477F9" w:rsidRDefault="006477F9" w:rsidP="006477F9">
      <w:pPr>
        <w:keepLines/>
        <w:tabs>
          <w:tab w:val="center" w:pos="4536"/>
          <w:tab w:val="right" w:pos="9072"/>
        </w:tabs>
        <w:overflowPunct w:val="0"/>
        <w:autoSpaceDE w:val="0"/>
        <w:autoSpaceDN w:val="0"/>
        <w:adjustRightInd w:val="0"/>
        <w:spacing w:beforeLines="0" w:before="0" w:afterLines="0" w:after="180"/>
        <w:jc w:val="center"/>
        <w:textAlignment w:val="baseline"/>
        <w:rPr>
          <w:shd w:val="pct15" w:color="auto" w:fill="FFFFFF"/>
          <w:lang w:val="en-GB" w:eastAsia="en-GB"/>
        </w:rPr>
      </w:pPr>
      <w:r w:rsidRPr="006477F9">
        <w:rPr>
          <w:shd w:val="pct15" w:color="auto" w:fill="FFFFFF"/>
          <w:lang w:val="en-GB" w:eastAsia="en-GB"/>
        </w:rPr>
        <w:t>MPR = max(</w:t>
      </w:r>
      <w:r w:rsidRPr="006477F9">
        <w:rPr>
          <w:shd w:val="pct15" w:color="auto" w:fill="FFFFFF"/>
          <w:lang w:val="en-GB" w:eastAsia="ko-KR"/>
        </w:rPr>
        <w:t>MPR</w:t>
      </w:r>
      <w:r w:rsidRPr="006477F9">
        <w:rPr>
          <w:shd w:val="pct15" w:color="auto" w:fill="FFFFFF"/>
          <w:vertAlign w:val="subscript"/>
          <w:lang w:val="en-GB" w:eastAsia="ko-KR"/>
        </w:rPr>
        <w:t>WT</w:t>
      </w:r>
      <w:r w:rsidRPr="006477F9">
        <w:rPr>
          <w:shd w:val="pct15" w:color="auto" w:fill="FFFFFF"/>
          <w:lang w:val="en-GB" w:eastAsia="en-GB"/>
        </w:rPr>
        <w:t>, MPR</w:t>
      </w:r>
      <w:r w:rsidRPr="006477F9">
        <w:rPr>
          <w:shd w:val="pct15" w:color="auto" w:fill="FFFFFF"/>
          <w:vertAlign w:val="subscript"/>
          <w:lang w:val="en-GB" w:eastAsia="en-GB"/>
        </w:rPr>
        <w:t>narrow</w:t>
      </w:r>
      <w:r w:rsidRPr="006477F9">
        <w:rPr>
          <w:shd w:val="pct15" w:color="auto" w:fill="FFFFFF"/>
          <w:lang w:val="en-GB" w:eastAsia="en-GB"/>
        </w:rPr>
        <w:t>)</w:t>
      </w:r>
    </w:p>
    <w:p w14:paraId="170D0D68" w14:textId="77777777" w:rsidR="006477F9" w:rsidRPr="006477F9" w:rsidRDefault="006477F9" w:rsidP="006477F9">
      <w:pPr>
        <w:overflowPunct w:val="0"/>
        <w:autoSpaceDE w:val="0"/>
        <w:autoSpaceDN w:val="0"/>
        <w:adjustRightInd w:val="0"/>
        <w:spacing w:beforeLines="0" w:before="0" w:afterLines="0" w:after="180"/>
        <w:textAlignment w:val="baseline"/>
        <w:rPr>
          <w:shd w:val="pct15" w:color="auto" w:fill="FFFFFF"/>
          <w:lang w:val="en-GB" w:eastAsia="en-GB"/>
        </w:rPr>
      </w:pPr>
      <w:r w:rsidRPr="006477F9">
        <w:rPr>
          <w:shd w:val="pct15" w:color="auto" w:fill="FFFFFF"/>
          <w:lang w:val="en-GB" w:eastAsia="en-GB"/>
        </w:rPr>
        <w:t>Where,</w:t>
      </w:r>
    </w:p>
    <w:p w14:paraId="6AC807A6" w14:textId="77777777" w:rsidR="006477F9" w:rsidRPr="006477F9" w:rsidRDefault="006477F9" w:rsidP="006477F9">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6477F9">
        <w:rPr>
          <w:shd w:val="pct15" w:color="auto" w:fill="FFFFFF"/>
          <w:lang w:val="en-GB" w:eastAsia="en-GB"/>
        </w:rPr>
        <w:tab/>
        <w:t>MPR</w:t>
      </w:r>
      <w:r w:rsidRPr="006477F9">
        <w:rPr>
          <w:shd w:val="pct15" w:color="auto" w:fill="FFFFFF"/>
          <w:vertAlign w:val="subscript"/>
          <w:lang w:val="en-GB" w:eastAsia="en-GB"/>
        </w:rPr>
        <w:t xml:space="preserve">narrow </w:t>
      </w:r>
      <w:r w:rsidRPr="006477F9">
        <w:rPr>
          <w:shd w:val="pct15" w:color="auto" w:fill="FFFFFF"/>
          <w:lang w:val="en-GB" w:eastAsia="en-GB"/>
        </w:rPr>
        <w:t>= 14.4 dB, when BW</w:t>
      </w:r>
      <w:r w:rsidRPr="006477F9">
        <w:rPr>
          <w:shd w:val="pct15" w:color="auto" w:fill="FFFFFF"/>
          <w:vertAlign w:val="subscript"/>
          <w:lang w:val="en-GB" w:eastAsia="en-GB"/>
        </w:rPr>
        <w:t>alloc,RB</w:t>
      </w:r>
      <w:r w:rsidRPr="006477F9">
        <w:rPr>
          <w:shd w:val="pct15" w:color="auto" w:fill="FFFFFF"/>
          <w:lang w:val="en-GB" w:eastAsia="en-GB"/>
        </w:rPr>
        <w:t xml:space="preserve"> ≤ 1.44 MHz, MPR</w:t>
      </w:r>
      <w:r w:rsidRPr="006477F9">
        <w:rPr>
          <w:shd w:val="pct15" w:color="auto" w:fill="FFFFFF"/>
          <w:vertAlign w:val="subscript"/>
          <w:lang w:val="en-GB" w:eastAsia="en-GB"/>
        </w:rPr>
        <w:t xml:space="preserve">narrow </w:t>
      </w:r>
      <w:r w:rsidRPr="006477F9">
        <w:rPr>
          <w:shd w:val="pct15" w:color="auto" w:fill="FFFFFF"/>
          <w:lang w:val="en-GB" w:eastAsia="en-GB"/>
        </w:rPr>
        <w:t>= 10 dB, when 1.44 MHz &lt; BW</w:t>
      </w:r>
      <w:r w:rsidRPr="006477F9">
        <w:rPr>
          <w:shd w:val="pct15" w:color="auto" w:fill="FFFFFF"/>
          <w:vertAlign w:val="subscript"/>
          <w:lang w:val="en-GB" w:eastAsia="en-GB"/>
        </w:rPr>
        <w:t xml:space="preserve">alloc,RB </w:t>
      </w:r>
      <w:r w:rsidRPr="006477F9">
        <w:rPr>
          <w:shd w:val="pct15" w:color="auto" w:fill="FFFFFF"/>
          <w:lang w:val="en-GB" w:eastAsia="en-GB"/>
        </w:rPr>
        <w:t>≤ 10.8 MHz, where BW</w:t>
      </w:r>
      <w:r w:rsidRPr="006477F9">
        <w:rPr>
          <w:shd w:val="pct15" w:color="auto" w:fill="FFFFFF"/>
          <w:vertAlign w:val="subscript"/>
          <w:lang w:val="en-GB" w:eastAsia="en-GB"/>
        </w:rPr>
        <w:t xml:space="preserve">alloc,RB </w:t>
      </w:r>
      <w:r w:rsidRPr="006477F9">
        <w:rPr>
          <w:shd w:val="pct15" w:color="auto" w:fill="FFFFFF"/>
          <w:lang w:val="en-GB" w:eastAsia="en-GB"/>
        </w:rPr>
        <w:t>is the bandwidth of the RB allocation size.</w:t>
      </w:r>
    </w:p>
    <w:p w14:paraId="16DA6657" w14:textId="77777777" w:rsidR="006477F9" w:rsidRPr="006477F9" w:rsidRDefault="006477F9" w:rsidP="006477F9">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6477F9">
        <w:rPr>
          <w:shd w:val="pct15" w:color="auto" w:fill="FFFFFF"/>
          <w:lang w:val="en-GB" w:eastAsia="en-GB"/>
        </w:rPr>
        <w:tab/>
        <w:t>MPR</w:t>
      </w:r>
      <w:r w:rsidRPr="006477F9">
        <w:rPr>
          <w:shd w:val="pct15" w:color="auto" w:fill="FFFFFF"/>
          <w:vertAlign w:val="subscript"/>
          <w:lang w:val="en-GB" w:eastAsia="en-GB"/>
        </w:rPr>
        <w:t>WT</w:t>
      </w:r>
      <w:r w:rsidRPr="006477F9">
        <w:rPr>
          <w:shd w:val="pct15" w:color="auto" w:fill="FFFFFF"/>
          <w:lang w:val="en-GB" w:eastAsia="en-GB"/>
        </w:rPr>
        <w:t xml:space="preserve"> is the maximum power reduction due to modulation orders, transmission bandwidth configurations listed in Table 5.3.2-1, and waveform types. </w:t>
      </w:r>
      <w:r w:rsidRPr="006477F9">
        <w:rPr>
          <w:shd w:val="pct15" w:color="auto" w:fill="FFFFFF"/>
          <w:lang w:val="en-GB" w:eastAsia="ko-KR"/>
        </w:rPr>
        <w:t>MPR</w:t>
      </w:r>
      <w:r w:rsidRPr="006477F9">
        <w:rPr>
          <w:shd w:val="pct15" w:color="auto" w:fill="FFFFFF"/>
          <w:vertAlign w:val="subscript"/>
          <w:lang w:val="en-GB" w:eastAsia="ko-KR"/>
        </w:rPr>
        <w:t>WT</w:t>
      </w:r>
      <w:r w:rsidRPr="006477F9">
        <w:rPr>
          <w:shd w:val="pct15" w:color="auto" w:fill="FFFFFF"/>
          <w:lang w:val="en-GB" w:eastAsia="en-GB"/>
        </w:rPr>
        <w:t xml:space="preserve"> is defined in Tables 6.2.2.3.1-1 and 6.2.2.3.1-2.</w:t>
      </w:r>
    </w:p>
    <w:p w14:paraId="5394D4F9" w14:textId="77777777" w:rsidR="006477F9" w:rsidRPr="006477F9" w:rsidRDefault="006477F9" w:rsidP="006477F9">
      <w:pPr>
        <w:keepNext/>
        <w:keepLines/>
        <w:overflowPunct w:val="0"/>
        <w:autoSpaceDE w:val="0"/>
        <w:autoSpaceDN w:val="0"/>
        <w:adjustRightInd w:val="0"/>
        <w:spacing w:beforeLines="0" w:before="60" w:afterLines="0" w:after="180"/>
        <w:jc w:val="center"/>
        <w:textAlignment w:val="baseline"/>
        <w:rPr>
          <w:rFonts w:ascii="Arial" w:hAnsi="Arial"/>
          <w:b/>
          <w:shd w:val="pct15" w:color="auto" w:fill="FFFFFF"/>
          <w:lang w:val="en-GB" w:eastAsia="en-GB"/>
        </w:rPr>
      </w:pPr>
      <w:r w:rsidRPr="006477F9">
        <w:rPr>
          <w:rFonts w:ascii="Arial" w:hAnsi="Arial"/>
          <w:b/>
          <w:shd w:val="pct15" w:color="auto" w:fill="FFFFFF"/>
          <w:lang w:val="en-GB" w:eastAsia="en-GB"/>
        </w:rPr>
        <w:t>Table 6.2.2.3.1-1: MPR</w:t>
      </w:r>
      <w:r w:rsidRPr="006477F9">
        <w:rPr>
          <w:rFonts w:ascii="Arial" w:hAnsi="Arial"/>
          <w:b/>
          <w:shd w:val="pct15" w:color="auto" w:fill="FFFFFF"/>
          <w:vertAlign w:val="subscript"/>
          <w:lang w:val="en-GB" w:eastAsia="en-GB"/>
        </w:rPr>
        <w:t>WT</w:t>
      </w:r>
      <w:r w:rsidRPr="006477F9">
        <w:rPr>
          <w:rFonts w:ascii="Arial" w:hAnsi="Arial"/>
          <w:b/>
          <w:shd w:val="pct15" w:color="auto" w:fill="FFFFFF"/>
          <w:lang w:val="en-GB" w:eastAsia="en-GB"/>
        </w:rPr>
        <w:t xml:space="preserve"> for power class 1, </w:t>
      </w:r>
      <w:r w:rsidRPr="006477F9">
        <w:rPr>
          <w:rFonts w:ascii="Arial" w:hAnsi="Arial"/>
          <w:b/>
          <w:sz w:val="18"/>
          <w:shd w:val="pct15" w:color="auto" w:fill="FFFFFF"/>
          <w:lang w:val="en-GB" w:eastAsia="en-GB"/>
        </w:rPr>
        <w:t>BW</w:t>
      </w:r>
      <w:r w:rsidRPr="006477F9">
        <w:rPr>
          <w:rFonts w:ascii="Arial" w:hAnsi="Arial"/>
          <w:b/>
          <w:sz w:val="18"/>
          <w:shd w:val="pct15" w:color="auto" w:fill="FFFFFF"/>
          <w:vertAlign w:val="subscript"/>
          <w:lang w:val="en-GB" w:eastAsia="en-GB"/>
        </w:rPr>
        <w:t>channel</w:t>
      </w:r>
      <w:r w:rsidRPr="006477F9">
        <w:rPr>
          <w:rFonts w:ascii="Arial" w:hAnsi="Arial"/>
          <w:b/>
          <w:sz w:val="18"/>
          <w:shd w:val="pct15" w:color="auto" w:fill="FFFFFF"/>
          <w:lang w:val="en-GB" w:eastAsia="en-GB"/>
        </w:rPr>
        <w:t xml:space="preserve"> </w:t>
      </w:r>
      <w:r w:rsidRPr="006477F9">
        <w:rPr>
          <w:rFonts w:ascii="Arial" w:hAnsi="Arial" w:cs="Arial"/>
          <w:b/>
          <w:sz w:val="18"/>
          <w:shd w:val="pct15" w:color="auto" w:fill="FFFFFF"/>
          <w:lang w:val="en-GB" w:eastAsia="en-GB"/>
        </w:rPr>
        <w:t>≤</w:t>
      </w:r>
      <w:r w:rsidRPr="006477F9">
        <w:rPr>
          <w:rFonts w:ascii="Arial" w:hAnsi="Arial"/>
          <w:b/>
          <w:sz w:val="18"/>
          <w:shd w:val="pct15" w:color="auto" w:fill="FFFFFF"/>
          <w:lang w:val="en-GB" w:eastAsia="en-GB"/>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477F9" w:rsidRPr="006477F9" w14:paraId="4865F5C6" w14:textId="77777777" w:rsidTr="006477F9">
        <w:trPr>
          <w:jc w:val="center"/>
        </w:trPr>
        <w:tc>
          <w:tcPr>
            <w:tcW w:w="2736"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FBB253C"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Modulation</w:t>
            </w:r>
          </w:p>
        </w:tc>
        <w:tc>
          <w:tcPr>
            <w:tcW w:w="6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901AE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MPR</w:t>
            </w:r>
            <w:r w:rsidRPr="006477F9">
              <w:rPr>
                <w:rFonts w:ascii="Arial" w:hAnsi="Arial"/>
                <w:b/>
                <w:sz w:val="18"/>
                <w:shd w:val="pct15" w:color="auto" w:fill="FFFFFF"/>
                <w:vertAlign w:val="subscript"/>
                <w:lang w:val="en-GB" w:eastAsia="en-GB"/>
              </w:rPr>
              <w:t>WT</w:t>
            </w:r>
            <w:r w:rsidRPr="006477F9">
              <w:rPr>
                <w:rFonts w:ascii="Arial" w:hAnsi="Arial"/>
                <w:b/>
                <w:sz w:val="18"/>
                <w:shd w:val="pct15" w:color="auto" w:fill="FFFFFF"/>
                <w:lang w:val="en-GB" w:eastAsia="en-GB"/>
              </w:rPr>
              <w:t xml:space="preserve"> (dB), BW</w:t>
            </w:r>
            <w:r w:rsidRPr="006477F9">
              <w:rPr>
                <w:rFonts w:ascii="Arial" w:hAnsi="Arial"/>
                <w:b/>
                <w:sz w:val="18"/>
                <w:shd w:val="pct15" w:color="auto" w:fill="FFFFFF"/>
                <w:vertAlign w:val="subscript"/>
                <w:lang w:val="en-GB" w:eastAsia="en-GB"/>
              </w:rPr>
              <w:t>channel</w:t>
            </w:r>
            <w:r w:rsidRPr="006477F9">
              <w:rPr>
                <w:rFonts w:ascii="Arial" w:hAnsi="Arial"/>
                <w:b/>
                <w:sz w:val="18"/>
                <w:shd w:val="pct15" w:color="auto" w:fill="FFFFFF"/>
                <w:lang w:val="en-GB" w:eastAsia="en-GB"/>
              </w:rPr>
              <w:t xml:space="preserve"> </w:t>
            </w:r>
            <w:r w:rsidRPr="006477F9">
              <w:rPr>
                <w:rFonts w:ascii="Arial" w:hAnsi="Arial" w:cs="Arial"/>
                <w:b/>
                <w:sz w:val="18"/>
                <w:shd w:val="pct15" w:color="auto" w:fill="FFFFFF"/>
                <w:lang w:val="en-GB" w:eastAsia="en-GB"/>
              </w:rPr>
              <w:t>≤</w:t>
            </w:r>
            <w:r w:rsidRPr="006477F9">
              <w:rPr>
                <w:rFonts w:ascii="Arial" w:hAnsi="Arial"/>
                <w:b/>
                <w:sz w:val="18"/>
                <w:shd w:val="pct15" w:color="auto" w:fill="FFFFFF"/>
                <w:lang w:val="en-GB" w:eastAsia="en-GB"/>
              </w:rPr>
              <w:t xml:space="preserve"> 200 MHz</w:t>
            </w:r>
          </w:p>
        </w:tc>
      </w:tr>
      <w:tr w:rsidR="006477F9" w:rsidRPr="006477F9" w14:paraId="3B657AFB" w14:textId="77777777" w:rsidTr="006477F9">
        <w:trPr>
          <w:trHeight w:val="248"/>
          <w:jc w:val="center"/>
        </w:trPr>
        <w:tc>
          <w:tcPr>
            <w:tcW w:w="2736" w:type="dxa"/>
            <w:gridSpan w:val="2"/>
            <w:vMerge/>
            <w:tcBorders>
              <w:left w:val="single" w:sz="4" w:space="0" w:color="auto"/>
              <w:right w:val="single" w:sz="4" w:space="0" w:color="auto"/>
            </w:tcBorders>
            <w:shd w:val="clear" w:color="auto" w:fill="D9D9D9" w:themeFill="background1" w:themeFillShade="D9"/>
          </w:tcPr>
          <w:p w14:paraId="0A929A8E"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eastAsia="Malgun Gothic" w:hAnsi="Arial"/>
                <w:b/>
                <w:sz w:val="18"/>
                <w:shd w:val="pct15" w:color="auto" w:fill="FFFFFF"/>
                <w:lang w:val="en-GB" w:eastAsia="en-GB"/>
              </w:rPr>
            </w:pPr>
          </w:p>
        </w:tc>
        <w:tc>
          <w:tcPr>
            <w:tcW w:w="2094"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353FE319"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801A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Inner RB allocations</w:t>
            </w:r>
          </w:p>
        </w:tc>
      </w:tr>
      <w:tr w:rsidR="006477F9" w:rsidRPr="006477F9" w14:paraId="0B31B8F3" w14:textId="77777777" w:rsidTr="006477F9">
        <w:trPr>
          <w:trHeight w:val="248"/>
          <w:jc w:val="center"/>
        </w:trPr>
        <w:tc>
          <w:tcPr>
            <w:tcW w:w="2736" w:type="dxa"/>
            <w:gridSpan w:val="2"/>
            <w:vMerge/>
            <w:tcBorders>
              <w:left w:val="single" w:sz="4" w:space="0" w:color="auto"/>
              <w:bottom w:val="single" w:sz="4" w:space="0" w:color="auto"/>
              <w:right w:val="single" w:sz="4" w:space="0" w:color="auto"/>
            </w:tcBorders>
            <w:shd w:val="clear" w:color="auto" w:fill="D9D9D9" w:themeFill="background1" w:themeFillShade="D9"/>
          </w:tcPr>
          <w:p w14:paraId="3F2BB1F2"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eastAsia="Malgun Gothic" w:hAnsi="Arial"/>
                <w:b/>
                <w:sz w:val="18"/>
                <w:shd w:val="pct15" w:color="auto" w:fill="FFFFFF"/>
                <w:lang w:val="en-GB" w:eastAsia="en-GB"/>
              </w:rPr>
            </w:pPr>
          </w:p>
        </w:tc>
        <w:tc>
          <w:tcPr>
            <w:tcW w:w="2094" w:type="dxa"/>
            <w:vMerge/>
            <w:tcBorders>
              <w:left w:val="single" w:sz="4" w:space="0" w:color="auto"/>
              <w:bottom w:val="single" w:sz="4" w:space="0" w:color="auto"/>
              <w:right w:val="single" w:sz="4" w:space="0" w:color="auto"/>
            </w:tcBorders>
            <w:shd w:val="clear" w:color="auto" w:fill="D9D9D9" w:themeFill="background1" w:themeFillShade="D9"/>
          </w:tcPr>
          <w:p w14:paraId="0A5664B0"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616A4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zCs w:val="18"/>
                <w:shd w:val="pct15" w:color="auto" w:fill="FFFFFF"/>
                <w:lang w:val="en-GB" w:eastAsia="en-GB"/>
              </w:rPr>
              <w:t>Region 1</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365A4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zCs w:val="18"/>
                <w:shd w:val="pct15" w:color="auto" w:fill="FFFFFF"/>
                <w:lang w:val="en-GB" w:eastAsia="en-GB"/>
              </w:rPr>
              <w:t>Region 2</w:t>
            </w:r>
          </w:p>
        </w:tc>
      </w:tr>
      <w:tr w:rsidR="006477F9" w:rsidRPr="006477F9" w14:paraId="51325A68" w14:textId="77777777" w:rsidTr="006477F9">
        <w:trPr>
          <w:jc w:val="center"/>
        </w:trPr>
        <w:tc>
          <w:tcPr>
            <w:tcW w:w="144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D90F861"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DFT-s-OFDM</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955A4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Pi/2 BPSK</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B4789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2C77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0.0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2B0A2E"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3.0</w:t>
            </w:r>
          </w:p>
        </w:tc>
      </w:tr>
      <w:tr w:rsidR="006477F9" w:rsidRPr="006477F9" w14:paraId="20CC795A" w14:textId="77777777" w:rsidTr="006477F9">
        <w:trPr>
          <w:jc w:val="center"/>
        </w:trPr>
        <w:tc>
          <w:tcPr>
            <w:tcW w:w="1440" w:type="dxa"/>
            <w:vMerge/>
            <w:tcBorders>
              <w:left w:val="single" w:sz="4" w:space="0" w:color="auto"/>
              <w:right w:val="single" w:sz="4" w:space="0" w:color="auto"/>
            </w:tcBorders>
            <w:shd w:val="clear" w:color="auto" w:fill="D9D9D9" w:themeFill="background1" w:themeFillShade="D9"/>
            <w:vAlign w:val="center"/>
          </w:tcPr>
          <w:p w14:paraId="13C31D81"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4F898C"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QPSK</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5C95BA"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8E08E"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0.0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FB7536"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3.0</w:t>
            </w:r>
          </w:p>
        </w:tc>
      </w:tr>
      <w:tr w:rsidR="006477F9" w:rsidRPr="006477F9" w14:paraId="6B0753E1" w14:textId="77777777" w:rsidTr="006477F9">
        <w:trPr>
          <w:jc w:val="center"/>
        </w:trPr>
        <w:tc>
          <w:tcPr>
            <w:tcW w:w="1440" w:type="dxa"/>
            <w:vMerge/>
            <w:tcBorders>
              <w:left w:val="single" w:sz="4" w:space="0" w:color="auto"/>
              <w:right w:val="single" w:sz="4" w:space="0" w:color="auto"/>
            </w:tcBorders>
            <w:shd w:val="clear" w:color="auto" w:fill="D9D9D9" w:themeFill="background1" w:themeFillShade="D9"/>
            <w:vAlign w:val="center"/>
          </w:tcPr>
          <w:p w14:paraId="5F58384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3D9AD"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16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2B28A"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38392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4.0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F5E2B6"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4.0</w:t>
            </w:r>
          </w:p>
        </w:tc>
      </w:tr>
      <w:tr w:rsidR="006477F9" w:rsidRPr="006477F9" w14:paraId="30F3769D" w14:textId="77777777" w:rsidTr="006477F9">
        <w:trPr>
          <w:jc w:val="center"/>
        </w:trPr>
        <w:tc>
          <w:tcPr>
            <w:tcW w:w="1440"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1329D0E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410D68"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64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AC2B8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0F486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58F67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5.0</w:t>
            </w:r>
          </w:p>
        </w:tc>
      </w:tr>
      <w:tr w:rsidR="006477F9" w:rsidRPr="006477F9" w14:paraId="75DDB8DA" w14:textId="77777777" w:rsidTr="006477F9">
        <w:trPr>
          <w:jc w:val="center"/>
        </w:trPr>
        <w:tc>
          <w:tcPr>
            <w:tcW w:w="144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71A40E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CP-OFDM</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38858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QPSK</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6875CC"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7BEB7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4.5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047A88"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4.5</w:t>
            </w:r>
          </w:p>
        </w:tc>
      </w:tr>
      <w:tr w:rsidR="006477F9" w:rsidRPr="006477F9" w14:paraId="6727F791" w14:textId="77777777" w:rsidTr="006477F9">
        <w:trPr>
          <w:jc w:val="center"/>
        </w:trPr>
        <w:tc>
          <w:tcPr>
            <w:tcW w:w="1440" w:type="dxa"/>
            <w:vMerge/>
            <w:tcBorders>
              <w:left w:val="single" w:sz="4" w:space="0" w:color="auto"/>
              <w:right w:val="single" w:sz="4" w:space="0" w:color="auto"/>
            </w:tcBorders>
            <w:shd w:val="clear" w:color="auto" w:fill="D9D9D9" w:themeFill="background1" w:themeFillShade="D9"/>
          </w:tcPr>
          <w:p w14:paraId="5609705D"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2892A6"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16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8ED59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A552F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6D3F7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5.5</w:t>
            </w:r>
          </w:p>
        </w:tc>
      </w:tr>
      <w:tr w:rsidR="006477F9" w:rsidRPr="006477F9" w14:paraId="4E1F29F2" w14:textId="77777777" w:rsidTr="006477F9">
        <w:trPr>
          <w:jc w:val="center"/>
        </w:trPr>
        <w:tc>
          <w:tcPr>
            <w:tcW w:w="1440" w:type="dxa"/>
            <w:vMerge/>
            <w:tcBorders>
              <w:left w:val="single" w:sz="4" w:space="0" w:color="auto"/>
              <w:bottom w:val="single" w:sz="4" w:space="0" w:color="auto"/>
              <w:right w:val="single" w:sz="4" w:space="0" w:color="auto"/>
            </w:tcBorders>
            <w:shd w:val="clear" w:color="auto" w:fill="D9D9D9" w:themeFill="background1" w:themeFillShade="D9"/>
          </w:tcPr>
          <w:p w14:paraId="035158E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B9C7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64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3E23DA"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F2298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2FF6E2"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7.5</w:t>
            </w:r>
          </w:p>
        </w:tc>
      </w:tr>
    </w:tbl>
    <w:p w14:paraId="1C990DB2" w14:textId="77777777" w:rsidR="006477F9" w:rsidRPr="006477F9" w:rsidRDefault="006477F9" w:rsidP="006477F9">
      <w:pPr>
        <w:overflowPunct w:val="0"/>
        <w:autoSpaceDE w:val="0"/>
        <w:autoSpaceDN w:val="0"/>
        <w:adjustRightInd w:val="0"/>
        <w:spacing w:beforeLines="0" w:before="0" w:afterLines="0" w:after="180"/>
        <w:textAlignment w:val="baseline"/>
        <w:rPr>
          <w:rFonts w:eastAsia="Malgun Gothic"/>
          <w:shd w:val="pct15" w:color="auto" w:fill="FFFFFF"/>
          <w:lang w:val="en-GB" w:eastAsia="en-GB"/>
        </w:rPr>
      </w:pPr>
    </w:p>
    <w:p w14:paraId="36AF24E8" w14:textId="77777777" w:rsidR="006477F9" w:rsidRPr="006477F9" w:rsidRDefault="006477F9" w:rsidP="006477F9">
      <w:pPr>
        <w:keepNext/>
        <w:keepLines/>
        <w:overflowPunct w:val="0"/>
        <w:autoSpaceDE w:val="0"/>
        <w:autoSpaceDN w:val="0"/>
        <w:adjustRightInd w:val="0"/>
        <w:spacing w:beforeLines="0" w:before="60" w:afterLines="0" w:after="180"/>
        <w:jc w:val="center"/>
        <w:textAlignment w:val="baseline"/>
        <w:rPr>
          <w:rFonts w:ascii="Arial" w:eastAsia="SimSun" w:hAnsi="Arial"/>
          <w:b/>
          <w:shd w:val="pct15" w:color="auto" w:fill="FFFFFF"/>
          <w:lang w:val="en-GB" w:eastAsia="en-GB"/>
        </w:rPr>
      </w:pPr>
      <w:r w:rsidRPr="006477F9">
        <w:rPr>
          <w:rFonts w:ascii="Arial" w:hAnsi="Arial"/>
          <w:b/>
          <w:shd w:val="pct15" w:color="auto" w:fill="FFFFFF"/>
          <w:lang w:val="en-GB" w:eastAsia="en-GB"/>
        </w:rPr>
        <w:lastRenderedPageBreak/>
        <w:t>Table 6.2.2.</w:t>
      </w:r>
      <w:r w:rsidRPr="006477F9">
        <w:rPr>
          <w:rFonts w:ascii="Arial" w:hAnsi="Arial"/>
          <w:b/>
          <w:shd w:val="pct15" w:color="auto" w:fill="FFFFFF"/>
          <w:lang w:val="en-GB" w:eastAsia="en-US"/>
        </w:rPr>
        <w:t>3.1</w:t>
      </w:r>
      <w:r w:rsidRPr="006477F9">
        <w:rPr>
          <w:rFonts w:ascii="Arial" w:hAnsi="Arial"/>
          <w:b/>
          <w:shd w:val="pct15" w:color="auto" w:fill="FFFFFF"/>
          <w:lang w:val="en-GB" w:eastAsia="en-GB"/>
        </w:rPr>
        <w:t>-</w:t>
      </w:r>
      <w:r w:rsidRPr="006477F9">
        <w:rPr>
          <w:rFonts w:ascii="Arial" w:hAnsi="Arial"/>
          <w:b/>
          <w:shd w:val="pct15" w:color="auto" w:fill="FFFFFF"/>
          <w:lang w:val="en-GB" w:eastAsia="en-US"/>
        </w:rPr>
        <w:t>2:</w:t>
      </w:r>
      <w:r w:rsidRPr="006477F9">
        <w:rPr>
          <w:rFonts w:ascii="Arial" w:eastAsia="SimSun" w:hAnsi="Arial"/>
          <w:b/>
          <w:shd w:val="pct15" w:color="auto" w:fill="FFFFFF"/>
          <w:lang w:val="en-GB" w:eastAsia="en-GB"/>
        </w:rPr>
        <w:t xml:space="preserve"> </w:t>
      </w:r>
      <w:r w:rsidRPr="006477F9">
        <w:rPr>
          <w:rFonts w:ascii="Arial" w:hAnsi="Arial"/>
          <w:b/>
          <w:shd w:val="pct15" w:color="auto" w:fill="FFFFFF"/>
          <w:lang w:val="en-GB" w:eastAsia="en-GB"/>
        </w:rPr>
        <w:t>MPR</w:t>
      </w:r>
      <w:r w:rsidRPr="006477F9">
        <w:rPr>
          <w:rFonts w:ascii="Arial" w:hAnsi="Arial"/>
          <w:b/>
          <w:shd w:val="pct15" w:color="auto" w:fill="FFFFFF"/>
          <w:vertAlign w:val="subscript"/>
          <w:lang w:val="en-GB" w:eastAsia="en-GB"/>
        </w:rPr>
        <w:t>WT</w:t>
      </w:r>
      <w:r w:rsidRPr="006477F9">
        <w:rPr>
          <w:rFonts w:ascii="Arial" w:hAnsi="Arial"/>
          <w:b/>
          <w:shd w:val="pct15" w:color="auto" w:fill="FFFFFF"/>
          <w:lang w:val="en-GB" w:eastAsia="en-GB"/>
        </w:rPr>
        <w:t xml:space="preserve"> for power class 1, </w:t>
      </w:r>
      <w:r w:rsidRPr="006477F9">
        <w:rPr>
          <w:rFonts w:ascii="Arial" w:hAnsi="Arial"/>
          <w:b/>
          <w:sz w:val="18"/>
          <w:shd w:val="pct15" w:color="auto" w:fill="FFFFFF"/>
          <w:lang w:val="en-GB" w:eastAsia="en-GB"/>
        </w:rPr>
        <w:t>BW</w:t>
      </w:r>
      <w:r w:rsidRPr="006477F9">
        <w:rPr>
          <w:rFonts w:ascii="Arial" w:hAnsi="Arial"/>
          <w:b/>
          <w:sz w:val="18"/>
          <w:shd w:val="pct15" w:color="auto" w:fill="FFFFFF"/>
          <w:vertAlign w:val="subscript"/>
          <w:lang w:val="en-GB" w:eastAsia="en-GB"/>
        </w:rPr>
        <w:t>channel</w:t>
      </w:r>
      <w:r w:rsidRPr="006477F9">
        <w:rPr>
          <w:rFonts w:ascii="Arial" w:hAnsi="Arial"/>
          <w:b/>
          <w:sz w:val="18"/>
          <w:shd w:val="pct15" w:color="auto" w:fill="FFFFFF"/>
          <w:lang w:val="en-GB" w:eastAsia="en-GB"/>
        </w:rPr>
        <w:t xml:space="preserve"> </w:t>
      </w:r>
      <w:r w:rsidRPr="006477F9">
        <w:rPr>
          <w:rFonts w:ascii="Arial" w:eastAsia="SimSun" w:hAnsi="Arial"/>
          <w:b/>
          <w:shd w:val="pct15" w:color="auto" w:fill="FFFFFF"/>
          <w:lang w:val="en-GB" w:eastAsia="en-GB"/>
        </w:rPr>
        <w:t>= 400 M</w:t>
      </w:r>
      <w:r w:rsidRPr="006477F9">
        <w:rPr>
          <w:rFonts w:ascii="Arial" w:hAnsi="Arial"/>
          <w:b/>
          <w:shd w:val="pct15" w:color="auto" w:fill="FFFFFF"/>
          <w:lang w:val="en-GB" w:eastAsia="en-GB"/>
        </w:rPr>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477F9" w:rsidRPr="006477F9" w14:paraId="21B6094A" w14:textId="77777777" w:rsidTr="006477F9">
        <w:trPr>
          <w:jc w:val="center"/>
        </w:trPr>
        <w:tc>
          <w:tcPr>
            <w:tcW w:w="2736"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8279771"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Modulation</w:t>
            </w:r>
          </w:p>
        </w:tc>
        <w:tc>
          <w:tcPr>
            <w:tcW w:w="6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9CEFA"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MPR</w:t>
            </w:r>
            <w:r w:rsidRPr="006477F9">
              <w:rPr>
                <w:rFonts w:ascii="Arial" w:hAnsi="Arial"/>
                <w:b/>
                <w:sz w:val="18"/>
                <w:shd w:val="pct15" w:color="auto" w:fill="FFFFFF"/>
                <w:vertAlign w:val="subscript"/>
                <w:lang w:val="en-GB" w:eastAsia="en-GB"/>
              </w:rPr>
              <w:t>WT</w:t>
            </w:r>
            <w:r w:rsidRPr="006477F9">
              <w:rPr>
                <w:rFonts w:ascii="Arial" w:hAnsi="Arial"/>
                <w:b/>
                <w:sz w:val="18"/>
                <w:shd w:val="pct15" w:color="auto" w:fill="FFFFFF"/>
                <w:lang w:val="en-GB" w:eastAsia="en-GB"/>
              </w:rPr>
              <w:t xml:space="preserve"> (dB), BW</w:t>
            </w:r>
            <w:r w:rsidRPr="006477F9">
              <w:rPr>
                <w:rFonts w:ascii="Arial" w:hAnsi="Arial"/>
                <w:b/>
                <w:sz w:val="18"/>
                <w:shd w:val="pct15" w:color="auto" w:fill="FFFFFF"/>
                <w:vertAlign w:val="subscript"/>
                <w:lang w:val="en-GB" w:eastAsia="en-GB"/>
              </w:rPr>
              <w:t>channel</w:t>
            </w:r>
            <w:r w:rsidRPr="006477F9">
              <w:rPr>
                <w:rFonts w:ascii="Arial" w:hAnsi="Arial"/>
                <w:b/>
                <w:sz w:val="18"/>
                <w:shd w:val="pct15" w:color="auto" w:fill="FFFFFF"/>
                <w:lang w:val="en-GB" w:eastAsia="en-GB"/>
              </w:rPr>
              <w:t xml:space="preserve"> </w:t>
            </w:r>
            <w:r w:rsidRPr="006477F9">
              <w:rPr>
                <w:rFonts w:ascii="Arial" w:hAnsi="Arial" w:cs="Arial"/>
                <w:b/>
                <w:sz w:val="18"/>
                <w:shd w:val="pct15" w:color="auto" w:fill="FFFFFF"/>
                <w:lang w:val="en-GB" w:eastAsia="en-GB"/>
              </w:rPr>
              <w:t>=</w:t>
            </w:r>
            <w:r w:rsidRPr="006477F9">
              <w:rPr>
                <w:rFonts w:ascii="Arial" w:hAnsi="Arial"/>
                <w:b/>
                <w:sz w:val="18"/>
                <w:shd w:val="pct15" w:color="auto" w:fill="FFFFFF"/>
                <w:lang w:val="en-GB" w:eastAsia="en-GB"/>
              </w:rPr>
              <w:t xml:space="preserve"> 400 MHz</w:t>
            </w:r>
          </w:p>
        </w:tc>
      </w:tr>
      <w:tr w:rsidR="006477F9" w:rsidRPr="006477F9" w14:paraId="4AEE1506" w14:textId="77777777" w:rsidTr="006477F9">
        <w:trPr>
          <w:trHeight w:val="248"/>
          <w:jc w:val="center"/>
        </w:trPr>
        <w:tc>
          <w:tcPr>
            <w:tcW w:w="2736" w:type="dxa"/>
            <w:gridSpan w:val="2"/>
            <w:vMerge/>
            <w:tcBorders>
              <w:left w:val="single" w:sz="4" w:space="0" w:color="auto"/>
              <w:right w:val="single" w:sz="4" w:space="0" w:color="auto"/>
            </w:tcBorders>
            <w:shd w:val="clear" w:color="auto" w:fill="D9D9D9" w:themeFill="background1" w:themeFillShade="D9"/>
          </w:tcPr>
          <w:p w14:paraId="5F8F25C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2094"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11A8876E"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0356C"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hd w:val="pct15" w:color="auto" w:fill="FFFFFF"/>
                <w:lang w:val="en-GB" w:eastAsia="en-GB"/>
              </w:rPr>
              <w:t>Inner RB allocations</w:t>
            </w:r>
          </w:p>
        </w:tc>
      </w:tr>
      <w:tr w:rsidR="006477F9" w:rsidRPr="006477F9" w14:paraId="2B7572D6" w14:textId="77777777" w:rsidTr="006477F9">
        <w:trPr>
          <w:trHeight w:val="248"/>
          <w:jc w:val="center"/>
        </w:trPr>
        <w:tc>
          <w:tcPr>
            <w:tcW w:w="2736" w:type="dxa"/>
            <w:gridSpan w:val="2"/>
            <w:vMerge/>
            <w:tcBorders>
              <w:left w:val="single" w:sz="4" w:space="0" w:color="auto"/>
              <w:bottom w:val="single" w:sz="4" w:space="0" w:color="auto"/>
              <w:right w:val="single" w:sz="4" w:space="0" w:color="auto"/>
            </w:tcBorders>
            <w:shd w:val="clear" w:color="auto" w:fill="D9D9D9" w:themeFill="background1" w:themeFillShade="D9"/>
          </w:tcPr>
          <w:p w14:paraId="2AA9682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2094" w:type="dxa"/>
            <w:vMerge/>
            <w:tcBorders>
              <w:left w:val="single" w:sz="4" w:space="0" w:color="auto"/>
              <w:bottom w:val="single" w:sz="4" w:space="0" w:color="auto"/>
              <w:right w:val="single" w:sz="4" w:space="0" w:color="auto"/>
            </w:tcBorders>
            <w:shd w:val="clear" w:color="auto" w:fill="D9D9D9" w:themeFill="background1" w:themeFillShade="D9"/>
          </w:tcPr>
          <w:p w14:paraId="400CE23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4EB66A"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zCs w:val="18"/>
                <w:shd w:val="pct15" w:color="auto" w:fill="FFFFFF"/>
                <w:lang w:val="en-GB" w:eastAsia="en-GB"/>
              </w:rPr>
              <w:t>Region 1</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B8CBF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6477F9">
              <w:rPr>
                <w:rFonts w:ascii="Arial" w:hAnsi="Arial"/>
                <w:b/>
                <w:sz w:val="18"/>
                <w:szCs w:val="18"/>
                <w:shd w:val="pct15" w:color="auto" w:fill="FFFFFF"/>
                <w:lang w:val="en-GB" w:eastAsia="en-GB"/>
              </w:rPr>
              <w:t>Region 2</w:t>
            </w:r>
          </w:p>
        </w:tc>
      </w:tr>
      <w:tr w:rsidR="006477F9" w:rsidRPr="006477F9" w14:paraId="6E066248" w14:textId="77777777" w:rsidTr="006477F9">
        <w:trPr>
          <w:jc w:val="center"/>
        </w:trPr>
        <w:tc>
          <w:tcPr>
            <w:tcW w:w="144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53C346E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DFT-s-OFDM</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83A02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Pi/2 BPSK</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A3AD4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3BE7C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0.0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373C0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3.0</w:t>
            </w:r>
          </w:p>
        </w:tc>
      </w:tr>
      <w:tr w:rsidR="006477F9" w:rsidRPr="006477F9" w14:paraId="421DEBC1" w14:textId="77777777" w:rsidTr="006477F9">
        <w:trPr>
          <w:jc w:val="center"/>
        </w:trPr>
        <w:tc>
          <w:tcPr>
            <w:tcW w:w="1440" w:type="dxa"/>
            <w:vMerge/>
            <w:tcBorders>
              <w:left w:val="single" w:sz="4" w:space="0" w:color="auto"/>
              <w:right w:val="single" w:sz="4" w:space="0" w:color="auto"/>
            </w:tcBorders>
            <w:shd w:val="clear" w:color="auto" w:fill="D9D9D9" w:themeFill="background1" w:themeFillShade="D9"/>
            <w:vAlign w:val="center"/>
          </w:tcPr>
          <w:p w14:paraId="05F555AD"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E48885"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QPSK</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561268"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0D138C"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0.0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B3ADC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3.5</w:t>
            </w:r>
          </w:p>
        </w:tc>
      </w:tr>
      <w:tr w:rsidR="006477F9" w:rsidRPr="006477F9" w14:paraId="7956FEA0" w14:textId="77777777" w:rsidTr="006477F9">
        <w:trPr>
          <w:jc w:val="center"/>
        </w:trPr>
        <w:tc>
          <w:tcPr>
            <w:tcW w:w="1440" w:type="dxa"/>
            <w:vMerge/>
            <w:tcBorders>
              <w:left w:val="single" w:sz="4" w:space="0" w:color="auto"/>
              <w:right w:val="single" w:sz="4" w:space="0" w:color="auto"/>
            </w:tcBorders>
            <w:shd w:val="clear" w:color="auto" w:fill="D9D9D9" w:themeFill="background1" w:themeFillShade="D9"/>
            <w:vAlign w:val="center"/>
          </w:tcPr>
          <w:p w14:paraId="10EA23C2"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6A8F6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16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0B8E7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68D8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4.5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5169DD"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4.5</w:t>
            </w:r>
          </w:p>
        </w:tc>
      </w:tr>
      <w:tr w:rsidR="006477F9" w:rsidRPr="006477F9" w14:paraId="23CF0CA9" w14:textId="77777777" w:rsidTr="006477F9">
        <w:trPr>
          <w:jc w:val="center"/>
        </w:trPr>
        <w:tc>
          <w:tcPr>
            <w:tcW w:w="1440"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19733AEF"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A8B192"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64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B12A93"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BAF8AE"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E31CA8"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r>
      <w:tr w:rsidR="006477F9" w:rsidRPr="006477F9" w14:paraId="2DFFAC7E" w14:textId="77777777" w:rsidTr="006477F9">
        <w:trPr>
          <w:jc w:val="center"/>
        </w:trPr>
        <w:tc>
          <w:tcPr>
            <w:tcW w:w="144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592568A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CP-OFDM</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2C383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QPSK</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75E6BB"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216FB8"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C7D33E"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5.0</w:t>
            </w:r>
          </w:p>
        </w:tc>
      </w:tr>
      <w:tr w:rsidR="006477F9" w:rsidRPr="006477F9" w14:paraId="2CF534B1" w14:textId="77777777" w:rsidTr="006477F9">
        <w:trPr>
          <w:jc w:val="center"/>
        </w:trPr>
        <w:tc>
          <w:tcPr>
            <w:tcW w:w="1440" w:type="dxa"/>
            <w:vMerge/>
            <w:tcBorders>
              <w:left w:val="single" w:sz="4" w:space="0" w:color="auto"/>
              <w:right w:val="single" w:sz="4" w:space="0" w:color="auto"/>
            </w:tcBorders>
            <w:shd w:val="clear" w:color="auto" w:fill="D9D9D9" w:themeFill="background1" w:themeFillShade="D9"/>
          </w:tcPr>
          <w:p w14:paraId="448935BD"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F76F0"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16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E2C8E1"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7.0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412499"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25D8A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6.5</w:t>
            </w:r>
          </w:p>
        </w:tc>
      </w:tr>
      <w:tr w:rsidR="006477F9" w:rsidRPr="006477F9" w14:paraId="070A56E5" w14:textId="77777777" w:rsidTr="006477F9">
        <w:trPr>
          <w:jc w:val="center"/>
        </w:trPr>
        <w:tc>
          <w:tcPr>
            <w:tcW w:w="1440" w:type="dxa"/>
            <w:vMerge/>
            <w:tcBorders>
              <w:left w:val="single" w:sz="4" w:space="0" w:color="auto"/>
              <w:bottom w:val="single" w:sz="4" w:space="0" w:color="auto"/>
              <w:right w:val="single" w:sz="4" w:space="0" w:color="auto"/>
            </w:tcBorders>
            <w:shd w:val="clear" w:color="auto" w:fill="D9D9D9" w:themeFill="background1" w:themeFillShade="D9"/>
          </w:tcPr>
          <w:p w14:paraId="55F342B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34D34"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64 QAM</w:t>
            </w:r>
          </w:p>
        </w:tc>
        <w:tc>
          <w:tcPr>
            <w:tcW w:w="2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C5C537"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9.0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2BBC9A"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9.0</w:t>
            </w:r>
          </w:p>
        </w:tc>
        <w:tc>
          <w:tcPr>
            <w:tcW w:w="2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EF2FD2" w14:textId="77777777" w:rsidR="006477F9" w:rsidRPr="006477F9" w:rsidRDefault="006477F9" w:rsidP="006477F9">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6477F9">
              <w:rPr>
                <w:rFonts w:ascii="Arial" w:hAnsi="Arial"/>
                <w:sz w:val="18"/>
                <w:shd w:val="pct15" w:color="auto" w:fill="FFFFFF"/>
                <w:lang w:val="en-GB" w:eastAsia="en-GB"/>
              </w:rPr>
              <w:t>≤ 9.0</w:t>
            </w:r>
          </w:p>
        </w:tc>
      </w:tr>
    </w:tbl>
    <w:p w14:paraId="680629A3" w14:textId="77777777" w:rsidR="006477F9" w:rsidRDefault="006477F9" w:rsidP="0092372E">
      <w:pPr>
        <w:spacing w:before="120" w:after="120"/>
        <w:rPr>
          <w:rFonts w:eastAsiaTheme="minorEastAsia"/>
        </w:rPr>
      </w:pPr>
    </w:p>
    <w:p w14:paraId="23B993D3" w14:textId="7180B420" w:rsidR="00301292" w:rsidRDefault="00301292" w:rsidP="00301292">
      <w:pPr>
        <w:pStyle w:val="af3"/>
        <w:jc w:val="center"/>
      </w:pPr>
      <w:bookmarkStart w:id="15" w:name="_Ref126154881"/>
      <w:r w:rsidRPr="008C6C0C">
        <w:t xml:space="preserve">Table </w:t>
      </w:r>
      <w:r w:rsidR="004A0312">
        <w:fldChar w:fldCharType="begin"/>
      </w:r>
      <w:r w:rsidR="004A0312">
        <w:instrText xml:space="preserve"> SEQ Table \* ARABIC </w:instrText>
      </w:r>
      <w:r w:rsidR="004A0312">
        <w:fldChar w:fldCharType="separate"/>
      </w:r>
      <w:r>
        <w:rPr>
          <w:noProof/>
        </w:rPr>
        <w:t>1</w:t>
      </w:r>
      <w:r w:rsidR="004A0312">
        <w:rPr>
          <w:noProof/>
        </w:rPr>
        <w:fldChar w:fldCharType="end"/>
      </w:r>
      <w:bookmarkEnd w:id="15"/>
      <w:r w:rsidRPr="008C6C0C">
        <w:t xml:space="preserve"> Summa</w:t>
      </w:r>
      <w:r>
        <w:t xml:space="preserve">ry of the current </w:t>
      </w:r>
      <w:r w:rsidR="00EE2BBA">
        <w:t xml:space="preserve">PC1 MPR </w:t>
      </w:r>
      <w:r>
        <w:t xml:space="preserve">test </w:t>
      </w:r>
      <w:r w:rsidR="006477F9">
        <w:t>points</w:t>
      </w:r>
      <w:r>
        <w:t xml:space="preserve"> and the corresponding test requirements in [1]</w:t>
      </w:r>
    </w:p>
    <w:tbl>
      <w:tblPr>
        <w:tblStyle w:val="aff5"/>
        <w:tblW w:w="8051" w:type="dxa"/>
        <w:jc w:val="center"/>
        <w:tblLayout w:type="fixed"/>
        <w:tblLook w:val="04A0" w:firstRow="1" w:lastRow="0" w:firstColumn="1" w:lastColumn="0" w:noHBand="0" w:noVBand="1"/>
      </w:tblPr>
      <w:tblGrid>
        <w:gridCol w:w="1701"/>
        <w:gridCol w:w="907"/>
        <w:gridCol w:w="907"/>
        <w:gridCol w:w="1361"/>
        <w:gridCol w:w="1814"/>
        <w:gridCol w:w="1361"/>
      </w:tblGrid>
      <w:tr w:rsidR="001F1AFD" w:rsidRPr="007D7071" w14:paraId="23DBFB42" w14:textId="75088C32" w:rsidTr="0068465C">
        <w:trPr>
          <w:trHeight w:val="312"/>
          <w:jc w:val="center"/>
        </w:trPr>
        <w:tc>
          <w:tcPr>
            <w:tcW w:w="1701" w:type="dxa"/>
            <w:vAlign w:val="center"/>
          </w:tcPr>
          <w:p w14:paraId="2168D47B" w14:textId="2EE8C60A" w:rsidR="001F1AFD" w:rsidRPr="00AC6560" w:rsidRDefault="001F1AFD" w:rsidP="0030129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configuration table</w:t>
            </w:r>
          </w:p>
        </w:tc>
        <w:tc>
          <w:tcPr>
            <w:tcW w:w="907" w:type="dxa"/>
            <w:vAlign w:val="center"/>
          </w:tcPr>
          <w:p w14:paraId="4DAC2975" w14:textId="3A8B6741" w:rsidR="001F1AFD" w:rsidRPr="00AC6560" w:rsidRDefault="001F1AFD" w:rsidP="0083593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est ID</w:t>
            </w:r>
          </w:p>
        </w:tc>
        <w:tc>
          <w:tcPr>
            <w:tcW w:w="907" w:type="dxa"/>
            <w:vAlign w:val="center"/>
          </w:tcPr>
          <w:p w14:paraId="60BF3EE0" w14:textId="26A86928" w:rsidR="001F1AFD" w:rsidRPr="00AC6560" w:rsidRDefault="001F1AFD" w:rsidP="0083593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w:t>
            </w:r>
          </w:p>
        </w:tc>
        <w:tc>
          <w:tcPr>
            <w:tcW w:w="1361" w:type="dxa"/>
            <w:vAlign w:val="center"/>
          </w:tcPr>
          <w:p w14:paraId="1B5FB471" w14:textId="0E405156" w:rsidR="001F1AFD" w:rsidRDefault="001F1AFD" w:rsidP="0030129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814" w:type="dxa"/>
            <w:tcBorders>
              <w:right w:val="double" w:sz="4" w:space="0" w:color="auto"/>
            </w:tcBorders>
            <w:vAlign w:val="center"/>
          </w:tcPr>
          <w:p w14:paraId="0E420074" w14:textId="2341F91A" w:rsidR="001F1AFD" w:rsidRPr="00816199" w:rsidRDefault="001F1AFD" w:rsidP="00301292">
            <w:pPr>
              <w:spacing w:beforeLines="0" w:before="0" w:afterLines="0" w:after="0"/>
              <w:jc w:val="center"/>
              <w:rPr>
                <w:rFonts w:ascii="Arial" w:eastAsiaTheme="minorEastAsia" w:hAnsi="Arial" w:cs="Arial"/>
                <w:b/>
                <w:bCs/>
                <w:sz w:val="18"/>
                <w:szCs w:val="18"/>
                <w:vertAlign w:val="superscript"/>
              </w:rPr>
            </w:pPr>
            <w:r>
              <w:rPr>
                <w:rFonts w:ascii="Arial" w:eastAsiaTheme="minorEastAsia" w:hAnsi="Arial" w:cs="Arial" w:hint="eastAsia"/>
                <w:b/>
                <w:bCs/>
                <w:sz w:val="18"/>
                <w:szCs w:val="18"/>
              </w:rPr>
              <w:t>R</w:t>
            </w:r>
            <w:r>
              <w:rPr>
                <w:rFonts w:ascii="Arial" w:eastAsiaTheme="minorEastAsia" w:hAnsi="Arial" w:cs="Arial"/>
                <w:b/>
                <w:bCs/>
                <w:sz w:val="18"/>
                <w:szCs w:val="18"/>
              </w:rPr>
              <w:t>B allocation</w:t>
            </w:r>
            <w:r w:rsidR="00816199">
              <w:rPr>
                <w:rFonts w:ascii="Arial" w:eastAsiaTheme="minorEastAsia" w:hAnsi="Arial" w:cs="Arial"/>
                <w:b/>
                <w:bCs/>
                <w:sz w:val="18"/>
                <w:szCs w:val="18"/>
                <w:vertAlign w:val="superscript"/>
              </w:rPr>
              <w:t>1</w:t>
            </w:r>
          </w:p>
        </w:tc>
        <w:tc>
          <w:tcPr>
            <w:tcW w:w="1361" w:type="dxa"/>
            <w:tcBorders>
              <w:left w:val="double" w:sz="4" w:space="0" w:color="auto"/>
              <w:right w:val="single" w:sz="4" w:space="0" w:color="auto"/>
            </w:tcBorders>
            <w:vAlign w:val="center"/>
          </w:tcPr>
          <w:p w14:paraId="2D4D5F75" w14:textId="6EEA2027" w:rsidR="001F1AFD" w:rsidRDefault="001F1AFD" w:rsidP="0030129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requirements (MPR) [dB]</w:t>
            </w:r>
          </w:p>
        </w:tc>
      </w:tr>
      <w:tr w:rsidR="001F1AFD" w:rsidRPr="005456B1" w14:paraId="64E1E890" w14:textId="234CDA28" w:rsidTr="0068465C">
        <w:trPr>
          <w:jc w:val="center"/>
        </w:trPr>
        <w:tc>
          <w:tcPr>
            <w:tcW w:w="1701" w:type="dxa"/>
            <w:vMerge w:val="restart"/>
            <w:tcBorders>
              <w:bottom w:val="single" w:sz="4" w:space="0" w:color="auto"/>
            </w:tcBorders>
            <w:vAlign w:val="center"/>
          </w:tcPr>
          <w:p w14:paraId="127D49A3" w14:textId="1EE3515F" w:rsidR="001F1AFD" w:rsidRPr="00301292" w:rsidRDefault="001F1AFD" w:rsidP="00301292">
            <w:pPr>
              <w:spacing w:before="120" w:after="120"/>
              <w:jc w:val="center"/>
              <w:rPr>
                <w:rFonts w:ascii="Arial" w:eastAsiaTheme="minorEastAsia" w:hAnsi="Arial" w:cs="Arial"/>
                <w:sz w:val="18"/>
                <w:szCs w:val="18"/>
              </w:rPr>
            </w:pPr>
            <w:r w:rsidRPr="00301292">
              <w:rPr>
                <w:rFonts w:ascii="Arial" w:eastAsiaTheme="minorEastAsia" w:hAnsi="Arial" w:cs="Arial"/>
                <w:sz w:val="18"/>
                <w:szCs w:val="18"/>
              </w:rPr>
              <w:t>Table 6.2.2.4.1-1</w:t>
            </w:r>
          </w:p>
        </w:tc>
        <w:tc>
          <w:tcPr>
            <w:tcW w:w="907" w:type="dxa"/>
            <w:tcBorders>
              <w:bottom w:val="single" w:sz="4" w:space="0" w:color="auto"/>
            </w:tcBorders>
            <w:shd w:val="clear" w:color="auto" w:fill="auto"/>
            <w:vAlign w:val="center"/>
          </w:tcPr>
          <w:p w14:paraId="6B7EA371" w14:textId="75A6289D" w:rsidR="001F1AFD" w:rsidRDefault="001F1AFD" w:rsidP="0083593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07" w:type="dxa"/>
            <w:vMerge w:val="restart"/>
            <w:vAlign w:val="center"/>
          </w:tcPr>
          <w:p w14:paraId="74510CD9" w14:textId="1B08E07B" w:rsidR="001F1AFD" w:rsidRDefault="001F1AFD" w:rsidP="0083593F">
            <w:pPr>
              <w:spacing w:before="120" w:after="120"/>
              <w:jc w:val="center"/>
              <w:rPr>
                <w:rFonts w:ascii="Arial" w:eastAsiaTheme="minorEastAsia" w:hAnsi="Arial" w:cs="Arial"/>
                <w:sz w:val="18"/>
                <w:szCs w:val="18"/>
              </w:rPr>
            </w:pPr>
            <w:r>
              <w:rPr>
                <w:rFonts w:ascii="Arial" w:eastAsiaTheme="minorEastAsia" w:hAnsi="Arial" w:cs="Arial"/>
                <w:sz w:val="18"/>
                <w:szCs w:val="18"/>
              </w:rPr>
              <w:t>60 kHz, 120 kHz</w:t>
            </w:r>
          </w:p>
        </w:tc>
        <w:tc>
          <w:tcPr>
            <w:tcW w:w="1361" w:type="dxa"/>
            <w:vMerge w:val="restart"/>
            <w:tcBorders>
              <w:bottom w:val="single" w:sz="4" w:space="0" w:color="auto"/>
            </w:tcBorders>
            <w:vAlign w:val="center"/>
          </w:tcPr>
          <w:p w14:paraId="6466E920" w14:textId="6957E7F8" w:rsidR="001F1AFD" w:rsidRDefault="001F1AFD" w:rsidP="00301292">
            <w:pPr>
              <w:spacing w:before="120" w:after="12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814" w:type="dxa"/>
            <w:tcBorders>
              <w:bottom w:val="single" w:sz="4" w:space="0" w:color="auto"/>
              <w:right w:val="double" w:sz="4" w:space="0" w:color="auto"/>
            </w:tcBorders>
            <w:vAlign w:val="center"/>
          </w:tcPr>
          <w:p w14:paraId="5B0A5A0C" w14:textId="0CBD68AF" w:rsidR="001F1AFD"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uter_1RB_Left</w:t>
            </w:r>
          </w:p>
        </w:tc>
        <w:tc>
          <w:tcPr>
            <w:tcW w:w="1361" w:type="dxa"/>
            <w:vMerge w:val="restart"/>
            <w:tcBorders>
              <w:left w:val="double" w:sz="4" w:space="0" w:color="auto"/>
              <w:right w:val="single" w:sz="4" w:space="0" w:color="auto"/>
            </w:tcBorders>
            <w:vAlign w:val="center"/>
          </w:tcPr>
          <w:p w14:paraId="372D6E01" w14:textId="7F6AAE81" w:rsidR="001F1AFD"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4.4</w:t>
            </w:r>
          </w:p>
        </w:tc>
      </w:tr>
      <w:tr w:rsidR="001F1AFD" w:rsidRPr="005456B1" w14:paraId="378CEABD" w14:textId="53C338EC" w:rsidTr="0068465C">
        <w:trPr>
          <w:jc w:val="center"/>
        </w:trPr>
        <w:tc>
          <w:tcPr>
            <w:tcW w:w="1701" w:type="dxa"/>
            <w:vMerge/>
            <w:tcBorders>
              <w:bottom w:val="single" w:sz="4" w:space="0" w:color="auto"/>
            </w:tcBorders>
            <w:vAlign w:val="center"/>
          </w:tcPr>
          <w:p w14:paraId="1B168977" w14:textId="03A2FD7D" w:rsidR="001F1AFD" w:rsidRPr="00301292" w:rsidRDefault="001F1AFD" w:rsidP="00301292">
            <w:pPr>
              <w:spacing w:before="120" w:after="12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AA46A67" w14:textId="02710966" w:rsidR="001F1AFD" w:rsidRDefault="001F1AFD" w:rsidP="0083593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07" w:type="dxa"/>
            <w:vMerge/>
            <w:vAlign w:val="center"/>
          </w:tcPr>
          <w:p w14:paraId="2092D8E5" w14:textId="70F9342F" w:rsidR="001F1AFD" w:rsidRDefault="001F1AFD" w:rsidP="0083593F">
            <w:pPr>
              <w:spacing w:before="120" w:after="120"/>
              <w:jc w:val="center"/>
              <w:rPr>
                <w:rFonts w:ascii="Arial" w:eastAsiaTheme="minorEastAsia" w:hAnsi="Arial" w:cs="Arial"/>
                <w:sz w:val="18"/>
                <w:szCs w:val="18"/>
              </w:rPr>
            </w:pPr>
          </w:p>
        </w:tc>
        <w:tc>
          <w:tcPr>
            <w:tcW w:w="1361" w:type="dxa"/>
            <w:vMerge/>
            <w:tcBorders>
              <w:bottom w:val="single" w:sz="4" w:space="0" w:color="auto"/>
            </w:tcBorders>
            <w:vAlign w:val="center"/>
          </w:tcPr>
          <w:p w14:paraId="3C979D1D" w14:textId="61B1495A" w:rsidR="001F1AFD" w:rsidRDefault="001F1AFD" w:rsidP="00301292">
            <w:pPr>
              <w:spacing w:before="120" w:after="12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1F7325CC" w14:textId="14E00E9C" w:rsidR="001F1AFD"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uter_1RB_Right</w:t>
            </w:r>
          </w:p>
        </w:tc>
        <w:tc>
          <w:tcPr>
            <w:tcW w:w="1361" w:type="dxa"/>
            <w:vMerge/>
            <w:tcBorders>
              <w:left w:val="double" w:sz="4" w:space="0" w:color="auto"/>
              <w:bottom w:val="single" w:sz="4" w:space="0" w:color="auto"/>
              <w:right w:val="single" w:sz="4" w:space="0" w:color="auto"/>
            </w:tcBorders>
            <w:vAlign w:val="center"/>
          </w:tcPr>
          <w:p w14:paraId="1F7DC8CC" w14:textId="77777777" w:rsidR="001F1AFD" w:rsidRDefault="001F1AFD" w:rsidP="00301292">
            <w:pPr>
              <w:spacing w:beforeLines="0" w:before="0" w:afterLines="0" w:after="0"/>
              <w:jc w:val="center"/>
              <w:rPr>
                <w:rFonts w:ascii="Arial" w:eastAsiaTheme="minorEastAsia" w:hAnsi="Arial" w:cs="Arial"/>
                <w:sz w:val="18"/>
                <w:szCs w:val="18"/>
              </w:rPr>
            </w:pPr>
          </w:p>
        </w:tc>
      </w:tr>
      <w:tr w:rsidR="001F1AFD" w:rsidRPr="005456B1" w14:paraId="4782190C" w14:textId="4F6FF795" w:rsidTr="0068465C">
        <w:trPr>
          <w:jc w:val="center"/>
        </w:trPr>
        <w:tc>
          <w:tcPr>
            <w:tcW w:w="1701" w:type="dxa"/>
            <w:vMerge/>
            <w:tcBorders>
              <w:bottom w:val="single" w:sz="4" w:space="0" w:color="auto"/>
            </w:tcBorders>
            <w:vAlign w:val="center"/>
          </w:tcPr>
          <w:p w14:paraId="4942CB53" w14:textId="7F95CE24" w:rsidR="001F1AFD" w:rsidRPr="005456B1" w:rsidRDefault="001F1AFD" w:rsidP="00301292">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227EF969" w14:textId="1104F4AB" w:rsidR="001F1AFD" w:rsidRPr="00946CB6" w:rsidRDefault="001F1AFD" w:rsidP="0083593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07" w:type="dxa"/>
            <w:vMerge/>
            <w:vAlign w:val="center"/>
          </w:tcPr>
          <w:p w14:paraId="7C32E4D7" w14:textId="17D4F8D9" w:rsidR="001F1AFD" w:rsidRPr="00301292" w:rsidRDefault="001F1AFD" w:rsidP="0083593F">
            <w:pPr>
              <w:spacing w:beforeLines="0" w:before="0" w:afterLines="0" w:after="0"/>
              <w:jc w:val="center"/>
              <w:rPr>
                <w:rFonts w:ascii="Arial" w:eastAsiaTheme="minorEastAsia" w:hAnsi="Arial" w:cs="Arial"/>
                <w:sz w:val="18"/>
                <w:szCs w:val="18"/>
                <w:vertAlign w:val="superscript"/>
              </w:rPr>
            </w:pPr>
          </w:p>
        </w:tc>
        <w:tc>
          <w:tcPr>
            <w:tcW w:w="1361" w:type="dxa"/>
            <w:vMerge/>
            <w:tcBorders>
              <w:bottom w:val="single" w:sz="4" w:space="0" w:color="auto"/>
            </w:tcBorders>
            <w:vAlign w:val="center"/>
          </w:tcPr>
          <w:p w14:paraId="4C949F3E" w14:textId="49419720" w:rsidR="001F1AFD" w:rsidRDefault="001F1AFD" w:rsidP="00301292">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5A18C804" w14:textId="561B661E" w:rsidR="001F1AFD"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1361" w:type="dxa"/>
            <w:vMerge w:val="restart"/>
            <w:tcBorders>
              <w:left w:val="double" w:sz="4" w:space="0" w:color="auto"/>
              <w:bottom w:val="single" w:sz="4" w:space="0" w:color="auto"/>
              <w:right w:val="single" w:sz="4" w:space="0" w:color="auto"/>
            </w:tcBorders>
            <w:vAlign w:val="center"/>
          </w:tcPr>
          <w:p w14:paraId="05E63CEF" w14:textId="76B2265B"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r w:rsidR="00045770">
              <w:rPr>
                <w:rFonts w:ascii="Arial" w:eastAsiaTheme="minorEastAsia" w:hAnsi="Arial" w:cs="Arial"/>
                <w:sz w:val="18"/>
                <w:szCs w:val="18"/>
              </w:rPr>
              <w:t>.0</w:t>
            </w:r>
          </w:p>
        </w:tc>
      </w:tr>
      <w:tr w:rsidR="001F1AFD" w:rsidRPr="005456B1" w14:paraId="57EF7933" w14:textId="0412FF6E" w:rsidTr="0068465C">
        <w:trPr>
          <w:jc w:val="center"/>
        </w:trPr>
        <w:tc>
          <w:tcPr>
            <w:tcW w:w="1701" w:type="dxa"/>
            <w:vMerge/>
            <w:tcBorders>
              <w:bottom w:val="single" w:sz="4" w:space="0" w:color="auto"/>
            </w:tcBorders>
            <w:vAlign w:val="center"/>
          </w:tcPr>
          <w:p w14:paraId="6507AE75" w14:textId="59B5E65D" w:rsidR="001F1AFD" w:rsidRPr="005456B1" w:rsidRDefault="001F1AFD" w:rsidP="00301292">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2BCBB2F" w14:textId="062B059D" w:rsidR="001F1AFD" w:rsidRPr="00946CB6" w:rsidRDefault="001F1AFD" w:rsidP="0083593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07" w:type="dxa"/>
            <w:vMerge/>
            <w:vAlign w:val="center"/>
          </w:tcPr>
          <w:p w14:paraId="4D65DD81" w14:textId="16EBD291" w:rsidR="001F1AFD" w:rsidRPr="00946CB6" w:rsidRDefault="001F1AFD" w:rsidP="0083593F">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351EDD24" w14:textId="77777777" w:rsidR="001F1AFD" w:rsidRPr="00946CB6" w:rsidRDefault="001F1AFD" w:rsidP="00301292">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F355D67" w14:textId="3BA51AEF" w:rsidR="001F1AFD" w:rsidRPr="003A27C3"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-2</w:t>
            </w:r>
          </w:p>
        </w:tc>
        <w:tc>
          <w:tcPr>
            <w:tcW w:w="1361" w:type="dxa"/>
            <w:vMerge/>
            <w:tcBorders>
              <w:left w:val="double" w:sz="4" w:space="0" w:color="auto"/>
              <w:bottom w:val="single" w:sz="4" w:space="0" w:color="auto"/>
              <w:right w:val="single" w:sz="4" w:space="0" w:color="auto"/>
            </w:tcBorders>
            <w:vAlign w:val="center"/>
          </w:tcPr>
          <w:p w14:paraId="100B0404" w14:textId="0485ADEE" w:rsidR="001F1AFD" w:rsidRPr="00946CB6" w:rsidRDefault="001F1AFD" w:rsidP="00DC2791">
            <w:pPr>
              <w:spacing w:beforeLines="0" w:before="0" w:afterLines="0" w:after="0"/>
              <w:jc w:val="center"/>
              <w:rPr>
                <w:rFonts w:ascii="Arial" w:eastAsiaTheme="minorEastAsia" w:hAnsi="Arial" w:cs="Arial"/>
                <w:sz w:val="18"/>
                <w:szCs w:val="18"/>
              </w:rPr>
            </w:pPr>
          </w:p>
        </w:tc>
      </w:tr>
      <w:tr w:rsidR="001F1AFD" w:rsidRPr="005456B1" w14:paraId="790F4807" w14:textId="42BC916C" w:rsidTr="0068465C">
        <w:trPr>
          <w:jc w:val="center"/>
        </w:trPr>
        <w:tc>
          <w:tcPr>
            <w:tcW w:w="1701" w:type="dxa"/>
            <w:vMerge/>
            <w:tcBorders>
              <w:bottom w:val="single" w:sz="4" w:space="0" w:color="auto"/>
            </w:tcBorders>
            <w:vAlign w:val="center"/>
          </w:tcPr>
          <w:p w14:paraId="1909837B" w14:textId="4AF44F83" w:rsidR="001F1AFD" w:rsidRPr="005456B1" w:rsidRDefault="001F1AFD" w:rsidP="00301292">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D05B305" w14:textId="3B830212" w:rsidR="001F1AFD" w:rsidRPr="00946CB6" w:rsidRDefault="001F1AFD" w:rsidP="0083593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07" w:type="dxa"/>
            <w:vMerge/>
            <w:vAlign w:val="center"/>
          </w:tcPr>
          <w:p w14:paraId="7EB1762B" w14:textId="32537466" w:rsidR="001F1AFD" w:rsidRPr="00946CB6" w:rsidRDefault="001F1AFD" w:rsidP="0083593F">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0688DE22" w14:textId="77777777" w:rsidR="001F1AFD" w:rsidRPr="00946CB6" w:rsidRDefault="001F1AFD" w:rsidP="00301292">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7E389CDF" w14:textId="397EDAE7" w:rsidR="001F1AFD" w:rsidRPr="00946CB6"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1361" w:type="dxa"/>
            <w:vMerge/>
            <w:tcBorders>
              <w:left w:val="double" w:sz="4" w:space="0" w:color="auto"/>
              <w:bottom w:val="single" w:sz="4" w:space="0" w:color="auto"/>
              <w:right w:val="single" w:sz="4" w:space="0" w:color="auto"/>
            </w:tcBorders>
            <w:vAlign w:val="center"/>
          </w:tcPr>
          <w:p w14:paraId="22A750F1" w14:textId="77777777" w:rsidR="001F1AFD" w:rsidRPr="00946CB6" w:rsidRDefault="001F1AFD" w:rsidP="00DC2791">
            <w:pPr>
              <w:spacing w:beforeLines="0" w:before="0" w:afterLines="0" w:after="0"/>
              <w:jc w:val="center"/>
              <w:rPr>
                <w:rFonts w:ascii="Arial" w:eastAsiaTheme="minorEastAsia" w:hAnsi="Arial" w:cs="Arial"/>
                <w:sz w:val="18"/>
                <w:szCs w:val="18"/>
              </w:rPr>
            </w:pPr>
          </w:p>
        </w:tc>
      </w:tr>
      <w:tr w:rsidR="001F1AFD" w:rsidRPr="005456B1" w14:paraId="0B0D9AAE" w14:textId="0F1E3350" w:rsidTr="0068465C">
        <w:trPr>
          <w:jc w:val="center"/>
        </w:trPr>
        <w:tc>
          <w:tcPr>
            <w:tcW w:w="1701" w:type="dxa"/>
            <w:vMerge/>
            <w:tcBorders>
              <w:bottom w:val="single" w:sz="4" w:space="0" w:color="auto"/>
            </w:tcBorders>
            <w:vAlign w:val="center"/>
          </w:tcPr>
          <w:p w14:paraId="5A4B30D9" w14:textId="7101F033" w:rsidR="001F1AFD" w:rsidRDefault="001F1AFD" w:rsidP="00301292">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19DDBDD" w14:textId="2BF3428F" w:rsidR="001F1AFD" w:rsidRDefault="001F1AFD" w:rsidP="0083593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07" w:type="dxa"/>
            <w:vMerge/>
            <w:vAlign w:val="center"/>
          </w:tcPr>
          <w:p w14:paraId="70085764" w14:textId="199B3F97" w:rsidR="001F1AFD" w:rsidRDefault="001F1AFD" w:rsidP="0083593F">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663E0B5F" w14:textId="77777777" w:rsidR="001F1AFD" w:rsidRDefault="001F1AFD" w:rsidP="00301292">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9F95924" w14:textId="16502EC7" w:rsidR="001F1AFD" w:rsidRPr="003A27C3" w:rsidRDefault="001F1AFD" w:rsidP="00301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-7</w:t>
            </w:r>
          </w:p>
        </w:tc>
        <w:tc>
          <w:tcPr>
            <w:tcW w:w="1361" w:type="dxa"/>
            <w:vMerge/>
            <w:tcBorders>
              <w:left w:val="double" w:sz="4" w:space="0" w:color="auto"/>
              <w:bottom w:val="single" w:sz="4" w:space="0" w:color="auto"/>
              <w:right w:val="single" w:sz="4" w:space="0" w:color="auto"/>
            </w:tcBorders>
            <w:vAlign w:val="center"/>
          </w:tcPr>
          <w:p w14:paraId="26DE93F9" w14:textId="77777777" w:rsidR="001F1AFD" w:rsidRDefault="001F1AFD" w:rsidP="00DC2791">
            <w:pPr>
              <w:spacing w:beforeLines="0" w:before="0" w:afterLines="0" w:after="0"/>
              <w:jc w:val="center"/>
              <w:rPr>
                <w:rFonts w:ascii="Arial" w:eastAsiaTheme="minorEastAsia" w:hAnsi="Arial" w:cs="Arial"/>
                <w:sz w:val="18"/>
                <w:szCs w:val="18"/>
              </w:rPr>
            </w:pPr>
          </w:p>
        </w:tc>
      </w:tr>
      <w:tr w:rsidR="001F1AFD" w:rsidRPr="005456B1" w14:paraId="2D14626E" w14:textId="5409A124" w:rsidTr="0068465C">
        <w:trPr>
          <w:jc w:val="center"/>
        </w:trPr>
        <w:tc>
          <w:tcPr>
            <w:tcW w:w="1701" w:type="dxa"/>
            <w:vMerge w:val="restart"/>
            <w:vAlign w:val="center"/>
          </w:tcPr>
          <w:p w14:paraId="23F3C8B9" w14:textId="440875C0" w:rsidR="001F1AFD" w:rsidRDefault="001F1AFD" w:rsidP="00416123">
            <w:pPr>
              <w:spacing w:beforeLines="0" w:before="0" w:afterLines="0" w:after="0"/>
              <w:jc w:val="center"/>
              <w:rPr>
                <w:rFonts w:ascii="Arial" w:eastAsiaTheme="minorEastAsia" w:hAnsi="Arial" w:cs="Arial"/>
                <w:sz w:val="18"/>
                <w:szCs w:val="18"/>
              </w:rPr>
            </w:pPr>
            <w:r w:rsidRPr="00416123">
              <w:rPr>
                <w:rFonts w:ascii="Arial" w:eastAsiaTheme="minorEastAsia" w:hAnsi="Arial" w:cs="Arial"/>
                <w:sz w:val="18"/>
                <w:szCs w:val="18"/>
              </w:rPr>
              <w:t>Table 6.2.2.4.1-2</w:t>
            </w:r>
            <w:r w:rsidR="0068465C">
              <w:rPr>
                <w:rFonts w:ascii="Arial" w:eastAsiaTheme="minorEastAsia" w:hAnsi="Arial" w:cs="Arial"/>
                <w:sz w:val="18"/>
                <w:szCs w:val="18"/>
              </w:rPr>
              <w:t xml:space="preserve"> (CBW </w:t>
            </w:r>
            <w:r w:rsidR="0068465C" w:rsidRPr="0068465C">
              <w:rPr>
                <w:rFonts w:ascii="Arial" w:eastAsiaTheme="minorEastAsia" w:hAnsi="Arial" w:cs="Arial"/>
                <w:sz w:val="18"/>
                <w:szCs w:val="18"/>
              </w:rPr>
              <w:t>≤ 200</w:t>
            </w:r>
            <w:r w:rsidR="0068465C">
              <w:rPr>
                <w:rFonts w:ascii="Arial" w:eastAsiaTheme="minorEastAsia" w:hAnsi="Arial" w:cs="Arial"/>
                <w:sz w:val="18"/>
                <w:szCs w:val="18"/>
              </w:rPr>
              <w:t xml:space="preserve"> </w:t>
            </w:r>
            <w:r w:rsidR="0068465C" w:rsidRPr="0068465C">
              <w:rPr>
                <w:rFonts w:ascii="Arial" w:eastAsiaTheme="minorEastAsia" w:hAnsi="Arial" w:cs="Arial"/>
                <w:sz w:val="18"/>
                <w:szCs w:val="18"/>
              </w:rPr>
              <w:t>MHz</w:t>
            </w:r>
            <w:r w:rsidR="0068465C">
              <w:rPr>
                <w:rFonts w:ascii="Arial" w:eastAsiaTheme="minorEastAsia" w:hAnsi="Arial" w:cs="Arial"/>
                <w:sz w:val="18"/>
                <w:szCs w:val="18"/>
              </w:rPr>
              <w:t>)</w:t>
            </w:r>
          </w:p>
        </w:tc>
        <w:tc>
          <w:tcPr>
            <w:tcW w:w="907" w:type="dxa"/>
            <w:tcBorders>
              <w:bottom w:val="single" w:sz="4" w:space="0" w:color="auto"/>
            </w:tcBorders>
            <w:shd w:val="clear" w:color="auto" w:fill="auto"/>
            <w:vAlign w:val="center"/>
          </w:tcPr>
          <w:p w14:paraId="5A682DEF" w14:textId="311A0F73" w:rsidR="001F1AFD" w:rsidRPr="00A40793"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07" w:type="dxa"/>
            <w:vMerge/>
            <w:vAlign w:val="center"/>
          </w:tcPr>
          <w:p w14:paraId="69B703A9" w14:textId="7268D254" w:rsidR="001F1AFD" w:rsidRPr="00A40793" w:rsidRDefault="001F1AFD" w:rsidP="00416123">
            <w:pPr>
              <w:spacing w:beforeLines="0" w:before="0" w:afterLines="0" w:after="0"/>
              <w:jc w:val="center"/>
              <w:rPr>
                <w:rFonts w:ascii="Arial" w:eastAsiaTheme="minorEastAsia" w:hAnsi="Arial" w:cs="Arial"/>
                <w:sz w:val="18"/>
                <w:szCs w:val="18"/>
              </w:rPr>
            </w:pPr>
          </w:p>
        </w:tc>
        <w:tc>
          <w:tcPr>
            <w:tcW w:w="1361" w:type="dxa"/>
            <w:vMerge w:val="restart"/>
            <w:vAlign w:val="center"/>
          </w:tcPr>
          <w:p w14:paraId="4799FADC" w14:textId="758D63E5" w:rsidR="001F1AFD" w:rsidRPr="00A40793"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814" w:type="dxa"/>
            <w:tcBorders>
              <w:bottom w:val="single" w:sz="4" w:space="0" w:color="auto"/>
              <w:right w:val="double" w:sz="4" w:space="0" w:color="auto"/>
            </w:tcBorders>
            <w:vAlign w:val="center"/>
          </w:tcPr>
          <w:p w14:paraId="15F9AD25" w14:textId="6943549D" w:rsidR="001F1AFD" w:rsidRPr="00A40793"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72ADA417" w14:textId="291F422E"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r>
      <w:tr w:rsidR="001F1AFD" w:rsidRPr="005456B1" w14:paraId="75D3B255" w14:textId="5DE3C75C" w:rsidTr="0068465C">
        <w:trPr>
          <w:jc w:val="center"/>
        </w:trPr>
        <w:tc>
          <w:tcPr>
            <w:tcW w:w="1701" w:type="dxa"/>
            <w:vMerge/>
            <w:vAlign w:val="center"/>
          </w:tcPr>
          <w:p w14:paraId="5F5265F0" w14:textId="77777777" w:rsidR="001F1AFD" w:rsidRDefault="001F1AFD" w:rsidP="00416123">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71D9954" w14:textId="4FCF8851" w:rsidR="001F1AFD" w:rsidRPr="00A40793"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07" w:type="dxa"/>
            <w:vMerge/>
            <w:vAlign w:val="center"/>
          </w:tcPr>
          <w:p w14:paraId="45900FFF" w14:textId="77777777" w:rsidR="001F1AFD" w:rsidRPr="00A40793" w:rsidRDefault="001F1AFD" w:rsidP="00416123">
            <w:pPr>
              <w:spacing w:beforeLines="0" w:before="0" w:afterLines="0" w:after="0"/>
              <w:jc w:val="center"/>
              <w:rPr>
                <w:rFonts w:ascii="Arial" w:eastAsiaTheme="minorEastAsia" w:hAnsi="Arial" w:cs="Arial"/>
                <w:sz w:val="18"/>
                <w:szCs w:val="18"/>
              </w:rPr>
            </w:pPr>
          </w:p>
        </w:tc>
        <w:tc>
          <w:tcPr>
            <w:tcW w:w="1361" w:type="dxa"/>
            <w:vMerge/>
            <w:vAlign w:val="center"/>
          </w:tcPr>
          <w:p w14:paraId="42C27371" w14:textId="77777777" w:rsidR="001F1AFD" w:rsidRPr="00A40793" w:rsidRDefault="001F1AFD" w:rsidP="00416123">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8D38CAB" w14:textId="4E525D5C" w:rsidR="001F1AFD" w:rsidRPr="00A40793"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26C85510"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1BA5EB9B" w14:textId="77777777" w:rsidTr="0068465C">
        <w:trPr>
          <w:jc w:val="center"/>
        </w:trPr>
        <w:tc>
          <w:tcPr>
            <w:tcW w:w="1701" w:type="dxa"/>
            <w:vMerge/>
            <w:vAlign w:val="center"/>
          </w:tcPr>
          <w:p w14:paraId="0219D12B" w14:textId="77777777" w:rsidR="001F1AFD" w:rsidRDefault="001F1AFD" w:rsidP="00416123">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37A0E6D" w14:textId="74A411FB" w:rsidR="001F1AFD"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07" w:type="dxa"/>
            <w:vMerge/>
            <w:vAlign w:val="center"/>
          </w:tcPr>
          <w:p w14:paraId="6C884117" w14:textId="77777777" w:rsidR="001F1AFD" w:rsidRPr="00A40793" w:rsidRDefault="001F1AFD" w:rsidP="00416123">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423609DD" w14:textId="77777777" w:rsidR="001F1AFD" w:rsidRPr="00A40793" w:rsidRDefault="001F1AFD" w:rsidP="00416123">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E253C87" w14:textId="4B244AA9" w:rsidR="001F1AFD"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658FC754"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3F88F4B8" w14:textId="77777777" w:rsidTr="0068465C">
        <w:trPr>
          <w:jc w:val="center"/>
        </w:trPr>
        <w:tc>
          <w:tcPr>
            <w:tcW w:w="1701" w:type="dxa"/>
            <w:vMerge/>
            <w:vAlign w:val="center"/>
          </w:tcPr>
          <w:p w14:paraId="4B5A347A" w14:textId="77777777" w:rsidR="001F1AFD" w:rsidRDefault="001F1AFD" w:rsidP="00416123">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5E9C16F1" w14:textId="5552C31E" w:rsidR="001F1AFD"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07" w:type="dxa"/>
            <w:vMerge/>
            <w:vAlign w:val="center"/>
          </w:tcPr>
          <w:p w14:paraId="25290799" w14:textId="77777777" w:rsidR="001F1AFD" w:rsidRPr="00A40793" w:rsidRDefault="001F1AFD" w:rsidP="00416123">
            <w:pPr>
              <w:spacing w:beforeLines="0" w:before="0" w:afterLines="0" w:after="0"/>
              <w:jc w:val="center"/>
              <w:rPr>
                <w:rFonts w:ascii="Arial" w:eastAsiaTheme="minorEastAsia" w:hAnsi="Arial" w:cs="Arial"/>
                <w:sz w:val="18"/>
                <w:szCs w:val="18"/>
              </w:rPr>
            </w:pPr>
          </w:p>
        </w:tc>
        <w:tc>
          <w:tcPr>
            <w:tcW w:w="1361" w:type="dxa"/>
            <w:vMerge w:val="restart"/>
            <w:vAlign w:val="center"/>
          </w:tcPr>
          <w:p w14:paraId="32154F93" w14:textId="67765ACE" w:rsidR="001F1AFD" w:rsidRPr="00A40793" w:rsidRDefault="001F1AFD" w:rsidP="005B4896">
            <w:pPr>
              <w:spacing w:before="120" w:after="12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814" w:type="dxa"/>
            <w:tcBorders>
              <w:bottom w:val="single" w:sz="4" w:space="0" w:color="auto"/>
              <w:right w:val="double" w:sz="4" w:space="0" w:color="auto"/>
            </w:tcBorders>
            <w:vAlign w:val="center"/>
          </w:tcPr>
          <w:p w14:paraId="769A8FD1" w14:textId="765942D0" w:rsidR="001F1AFD" w:rsidRDefault="001F1AFD" w:rsidP="004161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228C47D4" w14:textId="75EA56DD"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sidR="00045770">
              <w:rPr>
                <w:rFonts w:ascii="Arial" w:eastAsiaTheme="minorEastAsia" w:hAnsi="Arial" w:cs="Arial"/>
                <w:sz w:val="18"/>
                <w:szCs w:val="18"/>
              </w:rPr>
              <w:t>.0</w:t>
            </w:r>
          </w:p>
        </w:tc>
      </w:tr>
      <w:tr w:rsidR="001F1AFD" w:rsidRPr="005456B1" w14:paraId="6AD83149" w14:textId="4378E959" w:rsidTr="0068465C">
        <w:trPr>
          <w:jc w:val="center"/>
        </w:trPr>
        <w:tc>
          <w:tcPr>
            <w:tcW w:w="1701" w:type="dxa"/>
            <w:vMerge/>
            <w:vAlign w:val="center"/>
          </w:tcPr>
          <w:p w14:paraId="07473A2F"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528FC65C" w14:textId="67AD6796"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07" w:type="dxa"/>
            <w:vMerge/>
            <w:vAlign w:val="center"/>
          </w:tcPr>
          <w:p w14:paraId="70B9947B"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1A822374" w14:textId="0B58C47B"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0D96DADB" w14:textId="2A09EE0E"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6F56C27F" w14:textId="6A6F24F6"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r>
      <w:tr w:rsidR="001F1AFD" w:rsidRPr="005456B1" w14:paraId="23A6517C" w14:textId="6A77387E" w:rsidTr="0068465C">
        <w:trPr>
          <w:jc w:val="center"/>
        </w:trPr>
        <w:tc>
          <w:tcPr>
            <w:tcW w:w="1701" w:type="dxa"/>
            <w:vMerge/>
            <w:vAlign w:val="center"/>
          </w:tcPr>
          <w:p w14:paraId="7CA82971"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5A4AD24E" w14:textId="026BCF5F"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07" w:type="dxa"/>
            <w:vMerge/>
            <w:vAlign w:val="center"/>
          </w:tcPr>
          <w:p w14:paraId="0372D6BA"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67A44F9F"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58F6D7E" w14:textId="59FE68EC"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0A682F60"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6BF6BA85" w14:textId="77777777" w:rsidTr="0068465C">
        <w:trPr>
          <w:jc w:val="center"/>
        </w:trPr>
        <w:tc>
          <w:tcPr>
            <w:tcW w:w="1701" w:type="dxa"/>
            <w:vMerge/>
            <w:vAlign w:val="center"/>
          </w:tcPr>
          <w:p w14:paraId="622DE854"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636B908" w14:textId="63143654"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07" w:type="dxa"/>
            <w:vMerge/>
            <w:vAlign w:val="center"/>
          </w:tcPr>
          <w:p w14:paraId="4C652B91"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60453456"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59F5BF33" w14:textId="47B62547"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43B50050"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14FFB175" w14:textId="77777777" w:rsidTr="0068465C">
        <w:trPr>
          <w:jc w:val="center"/>
        </w:trPr>
        <w:tc>
          <w:tcPr>
            <w:tcW w:w="1701" w:type="dxa"/>
            <w:vMerge/>
            <w:vAlign w:val="center"/>
          </w:tcPr>
          <w:p w14:paraId="20F806B9"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6626A94B" w14:textId="19752BF4"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07" w:type="dxa"/>
            <w:vMerge/>
            <w:vAlign w:val="center"/>
          </w:tcPr>
          <w:p w14:paraId="74398406"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5D8ADBF4" w14:textId="2BA36FD3" w:rsidR="001F1AFD" w:rsidRPr="00A40793" w:rsidRDefault="001F1AFD" w:rsidP="00DC2791">
            <w:pPr>
              <w:spacing w:before="120" w:after="12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814" w:type="dxa"/>
            <w:tcBorders>
              <w:bottom w:val="single" w:sz="4" w:space="0" w:color="auto"/>
              <w:right w:val="double" w:sz="4" w:space="0" w:color="auto"/>
            </w:tcBorders>
            <w:vAlign w:val="center"/>
          </w:tcPr>
          <w:p w14:paraId="3325108F" w14:textId="31C0F740"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2FF90D86" w14:textId="14F24C06"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sidR="00045770">
              <w:rPr>
                <w:rFonts w:ascii="Arial" w:eastAsiaTheme="minorEastAsia" w:hAnsi="Arial" w:cs="Arial"/>
                <w:sz w:val="18"/>
                <w:szCs w:val="18"/>
              </w:rPr>
              <w:t>.0</w:t>
            </w:r>
          </w:p>
        </w:tc>
      </w:tr>
      <w:tr w:rsidR="001F1AFD" w:rsidRPr="005456B1" w14:paraId="77A3EDD9" w14:textId="12263FC4" w:rsidTr="0068465C">
        <w:trPr>
          <w:jc w:val="center"/>
        </w:trPr>
        <w:tc>
          <w:tcPr>
            <w:tcW w:w="1701" w:type="dxa"/>
            <w:vMerge/>
            <w:vAlign w:val="center"/>
          </w:tcPr>
          <w:p w14:paraId="29830AD1"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2342BFE8" w14:textId="66E8A3A7"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07" w:type="dxa"/>
            <w:vMerge/>
            <w:vAlign w:val="center"/>
          </w:tcPr>
          <w:p w14:paraId="52C8E1CD"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7F8B49FD" w14:textId="2E87D281"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1DA26AEB" w14:textId="0107247E"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7AEC8485" w14:textId="3AA4C9F6"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r>
      <w:tr w:rsidR="001F1AFD" w:rsidRPr="005456B1" w14:paraId="2C2DC379" w14:textId="3846879F" w:rsidTr="0068465C">
        <w:trPr>
          <w:jc w:val="center"/>
        </w:trPr>
        <w:tc>
          <w:tcPr>
            <w:tcW w:w="1701" w:type="dxa"/>
            <w:vMerge/>
            <w:vAlign w:val="center"/>
          </w:tcPr>
          <w:p w14:paraId="7E0A3872"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69245FFA" w14:textId="43830C7B"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07" w:type="dxa"/>
            <w:vMerge/>
            <w:vAlign w:val="center"/>
          </w:tcPr>
          <w:p w14:paraId="3382EFAF"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131DBB3"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0C634AD" w14:textId="0A0FB744"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3EDF91BC"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12BA09C3" w14:textId="77777777" w:rsidTr="0068465C">
        <w:trPr>
          <w:jc w:val="center"/>
        </w:trPr>
        <w:tc>
          <w:tcPr>
            <w:tcW w:w="1701" w:type="dxa"/>
            <w:vMerge/>
            <w:vAlign w:val="center"/>
          </w:tcPr>
          <w:p w14:paraId="5DB82C63"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D8BB0BF" w14:textId="61E06422"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07" w:type="dxa"/>
            <w:vMerge/>
            <w:vAlign w:val="center"/>
          </w:tcPr>
          <w:p w14:paraId="730886F8"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292ED467"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04973416" w14:textId="14FD1580"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right w:val="single" w:sz="4" w:space="0" w:color="auto"/>
            </w:tcBorders>
            <w:vAlign w:val="center"/>
          </w:tcPr>
          <w:p w14:paraId="37B5DA1A"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7B071E77" w14:textId="62554772" w:rsidTr="0068465C">
        <w:trPr>
          <w:jc w:val="center"/>
        </w:trPr>
        <w:tc>
          <w:tcPr>
            <w:tcW w:w="1701" w:type="dxa"/>
            <w:vMerge/>
            <w:vAlign w:val="center"/>
          </w:tcPr>
          <w:p w14:paraId="009A6390"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DEA4CE0" w14:textId="512AAC20"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07" w:type="dxa"/>
            <w:vMerge/>
            <w:vAlign w:val="center"/>
          </w:tcPr>
          <w:p w14:paraId="609404BE"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2986CA63" w14:textId="035B2246"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814" w:type="dxa"/>
            <w:tcBorders>
              <w:bottom w:val="single" w:sz="4" w:space="0" w:color="auto"/>
              <w:right w:val="double" w:sz="4" w:space="0" w:color="auto"/>
            </w:tcBorders>
            <w:vAlign w:val="center"/>
          </w:tcPr>
          <w:p w14:paraId="330EF7E1" w14:textId="149D0BD2"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tcBorders>
              <w:left w:val="double" w:sz="4" w:space="0" w:color="auto"/>
              <w:right w:val="single" w:sz="4" w:space="0" w:color="auto"/>
            </w:tcBorders>
            <w:vAlign w:val="center"/>
          </w:tcPr>
          <w:p w14:paraId="60484A41"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1AABBD71" w14:textId="0AB05734" w:rsidTr="0068465C">
        <w:trPr>
          <w:jc w:val="center"/>
        </w:trPr>
        <w:tc>
          <w:tcPr>
            <w:tcW w:w="1701" w:type="dxa"/>
            <w:vMerge/>
            <w:vAlign w:val="center"/>
          </w:tcPr>
          <w:p w14:paraId="7C93FABC"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54070A0A" w14:textId="1F7F9886"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07" w:type="dxa"/>
            <w:vMerge/>
            <w:vAlign w:val="center"/>
          </w:tcPr>
          <w:p w14:paraId="2D18F255"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31157268"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1ED2DD38" w14:textId="67DB4477"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1A7D743B"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40C1CA83" w14:textId="77777777" w:rsidTr="0068465C">
        <w:trPr>
          <w:jc w:val="center"/>
        </w:trPr>
        <w:tc>
          <w:tcPr>
            <w:tcW w:w="1701" w:type="dxa"/>
            <w:vMerge/>
            <w:vAlign w:val="center"/>
          </w:tcPr>
          <w:p w14:paraId="16F6E0A9"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8156A05" w14:textId="3CB7F2BF"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07" w:type="dxa"/>
            <w:vMerge/>
            <w:vAlign w:val="center"/>
          </w:tcPr>
          <w:p w14:paraId="08910541"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3E83545F"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4F489E79" w14:textId="6A461048"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2FF45941"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43E64A4C" w14:textId="77777777" w:rsidTr="0068465C">
        <w:trPr>
          <w:jc w:val="center"/>
        </w:trPr>
        <w:tc>
          <w:tcPr>
            <w:tcW w:w="1701" w:type="dxa"/>
            <w:vMerge/>
            <w:vAlign w:val="center"/>
          </w:tcPr>
          <w:p w14:paraId="4D833C97"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EB84413" w14:textId="263C9BE3"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07" w:type="dxa"/>
            <w:vMerge/>
            <w:vAlign w:val="center"/>
          </w:tcPr>
          <w:p w14:paraId="3E1850DD"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45E2FE75"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048B5FB" w14:textId="1CEB9B30"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707A321A" w14:textId="7CF25684"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045770">
              <w:rPr>
                <w:rFonts w:ascii="Arial" w:eastAsiaTheme="minorEastAsia" w:hAnsi="Arial" w:cs="Arial"/>
                <w:sz w:val="18"/>
                <w:szCs w:val="18"/>
              </w:rPr>
              <w:t>.0</w:t>
            </w:r>
          </w:p>
        </w:tc>
      </w:tr>
      <w:tr w:rsidR="001F1AFD" w:rsidRPr="005456B1" w14:paraId="62677419" w14:textId="77777777" w:rsidTr="0068465C">
        <w:trPr>
          <w:jc w:val="center"/>
        </w:trPr>
        <w:tc>
          <w:tcPr>
            <w:tcW w:w="1701" w:type="dxa"/>
            <w:vMerge/>
            <w:vAlign w:val="center"/>
          </w:tcPr>
          <w:p w14:paraId="576CA897"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E8C92A7" w14:textId="555D85F1"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w:t>
            </w:r>
          </w:p>
        </w:tc>
        <w:tc>
          <w:tcPr>
            <w:tcW w:w="907" w:type="dxa"/>
            <w:vMerge/>
            <w:vAlign w:val="center"/>
          </w:tcPr>
          <w:p w14:paraId="71E2FCC9"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2C08AF6B" w14:textId="36A1F889" w:rsidR="001F1AFD" w:rsidRPr="00A40793" w:rsidRDefault="001F1AFD" w:rsidP="00DC2791">
            <w:pPr>
              <w:spacing w:before="120" w:after="12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814" w:type="dxa"/>
            <w:tcBorders>
              <w:bottom w:val="single" w:sz="4" w:space="0" w:color="auto"/>
              <w:right w:val="double" w:sz="4" w:space="0" w:color="auto"/>
            </w:tcBorders>
            <w:vAlign w:val="center"/>
          </w:tcPr>
          <w:p w14:paraId="643E7436" w14:textId="3129041F"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4AFD1B60" w14:textId="5DD315E1"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w:t>
            </w:r>
          </w:p>
        </w:tc>
      </w:tr>
      <w:tr w:rsidR="001F1AFD" w:rsidRPr="005456B1" w14:paraId="63A05490" w14:textId="77B116AF" w:rsidTr="0068465C">
        <w:trPr>
          <w:jc w:val="center"/>
        </w:trPr>
        <w:tc>
          <w:tcPr>
            <w:tcW w:w="1701" w:type="dxa"/>
            <w:vMerge/>
            <w:vAlign w:val="center"/>
          </w:tcPr>
          <w:p w14:paraId="55CF7E8A"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4364FEC" w14:textId="53D9CE8C"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w:t>
            </w:r>
          </w:p>
        </w:tc>
        <w:tc>
          <w:tcPr>
            <w:tcW w:w="907" w:type="dxa"/>
            <w:vMerge/>
            <w:vAlign w:val="center"/>
          </w:tcPr>
          <w:p w14:paraId="02A4D7C5"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08F65B8A" w14:textId="2D51CFE9"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E226EBC" w14:textId="4CE62184"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39FF1C92" w14:textId="0382C648"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sidR="00045770">
              <w:rPr>
                <w:rFonts w:ascii="Arial" w:eastAsiaTheme="minorEastAsia" w:hAnsi="Arial" w:cs="Arial"/>
                <w:sz w:val="18"/>
                <w:szCs w:val="18"/>
              </w:rPr>
              <w:t>.0</w:t>
            </w:r>
          </w:p>
        </w:tc>
      </w:tr>
      <w:tr w:rsidR="001F1AFD" w:rsidRPr="005456B1" w14:paraId="04AA744A" w14:textId="692081F5" w:rsidTr="0068465C">
        <w:trPr>
          <w:jc w:val="center"/>
        </w:trPr>
        <w:tc>
          <w:tcPr>
            <w:tcW w:w="1701" w:type="dxa"/>
            <w:vMerge/>
            <w:vAlign w:val="center"/>
          </w:tcPr>
          <w:p w14:paraId="347D2B44"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0F1A08D" w14:textId="52473816"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907" w:type="dxa"/>
            <w:vMerge/>
            <w:vAlign w:val="center"/>
          </w:tcPr>
          <w:p w14:paraId="10A91AB1"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271A722"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1D258AFC" w14:textId="33A0AA1B"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4451B1E6"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330272DE" w14:textId="77777777" w:rsidTr="0068465C">
        <w:trPr>
          <w:jc w:val="center"/>
        </w:trPr>
        <w:tc>
          <w:tcPr>
            <w:tcW w:w="1701" w:type="dxa"/>
            <w:vMerge/>
            <w:vAlign w:val="center"/>
          </w:tcPr>
          <w:p w14:paraId="41660833"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2557488" w14:textId="10F3CA8D"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9</w:t>
            </w:r>
          </w:p>
        </w:tc>
        <w:tc>
          <w:tcPr>
            <w:tcW w:w="907" w:type="dxa"/>
            <w:vMerge/>
            <w:vAlign w:val="center"/>
          </w:tcPr>
          <w:p w14:paraId="23643D61"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57938004"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50A2F8C3" w14:textId="13B7F0F4"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right w:val="single" w:sz="4" w:space="0" w:color="auto"/>
            </w:tcBorders>
            <w:vAlign w:val="center"/>
          </w:tcPr>
          <w:p w14:paraId="172E2C7B"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50B6B213" w14:textId="21509DA2" w:rsidTr="0068465C">
        <w:trPr>
          <w:jc w:val="center"/>
        </w:trPr>
        <w:tc>
          <w:tcPr>
            <w:tcW w:w="1701" w:type="dxa"/>
            <w:vMerge/>
            <w:vAlign w:val="center"/>
          </w:tcPr>
          <w:p w14:paraId="42957967"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B5F2DB2" w14:textId="45E16BD0"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907" w:type="dxa"/>
            <w:vMerge/>
            <w:vAlign w:val="center"/>
          </w:tcPr>
          <w:p w14:paraId="0D68F83C"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0F07BEF0" w14:textId="49B79D0B"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814" w:type="dxa"/>
            <w:tcBorders>
              <w:bottom w:val="single" w:sz="4" w:space="0" w:color="auto"/>
              <w:right w:val="double" w:sz="4" w:space="0" w:color="auto"/>
            </w:tcBorders>
            <w:vAlign w:val="center"/>
          </w:tcPr>
          <w:p w14:paraId="3734A5F3" w14:textId="4AFA61AE"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tcBorders>
              <w:left w:val="double" w:sz="4" w:space="0" w:color="auto"/>
              <w:right w:val="single" w:sz="4" w:space="0" w:color="auto"/>
            </w:tcBorders>
            <w:vAlign w:val="center"/>
          </w:tcPr>
          <w:p w14:paraId="79CF2DEC"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524E8831" w14:textId="464E02DD" w:rsidTr="0068465C">
        <w:trPr>
          <w:jc w:val="center"/>
        </w:trPr>
        <w:tc>
          <w:tcPr>
            <w:tcW w:w="1701" w:type="dxa"/>
            <w:vMerge/>
            <w:vAlign w:val="center"/>
          </w:tcPr>
          <w:p w14:paraId="0BE4C7FB"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62D899DC" w14:textId="1FC04D04"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1</w:t>
            </w:r>
          </w:p>
        </w:tc>
        <w:tc>
          <w:tcPr>
            <w:tcW w:w="907" w:type="dxa"/>
            <w:vMerge/>
            <w:vAlign w:val="center"/>
          </w:tcPr>
          <w:p w14:paraId="2A93772C"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764F9C30"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727C908" w14:textId="02823B4A"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7C5831D0"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46ACF79D" w14:textId="77777777" w:rsidTr="0068465C">
        <w:trPr>
          <w:jc w:val="center"/>
        </w:trPr>
        <w:tc>
          <w:tcPr>
            <w:tcW w:w="1701" w:type="dxa"/>
            <w:vMerge/>
            <w:vAlign w:val="center"/>
          </w:tcPr>
          <w:p w14:paraId="64367667"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869435C" w14:textId="7CDFC96C"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07" w:type="dxa"/>
            <w:vMerge/>
            <w:vAlign w:val="center"/>
          </w:tcPr>
          <w:p w14:paraId="1949D027"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3FC336B1"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F160BED" w14:textId="6657156F"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4BD464F4"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44AFC167" w14:textId="77777777" w:rsidTr="0068465C">
        <w:trPr>
          <w:jc w:val="center"/>
        </w:trPr>
        <w:tc>
          <w:tcPr>
            <w:tcW w:w="1701" w:type="dxa"/>
            <w:vMerge/>
            <w:vAlign w:val="center"/>
          </w:tcPr>
          <w:p w14:paraId="5F9C9142"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47D6845" w14:textId="015E9A5F"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3</w:t>
            </w:r>
          </w:p>
        </w:tc>
        <w:tc>
          <w:tcPr>
            <w:tcW w:w="907" w:type="dxa"/>
            <w:vMerge/>
            <w:vAlign w:val="center"/>
          </w:tcPr>
          <w:p w14:paraId="2A15E9FF"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25BEA7B1"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1E33F2CA" w14:textId="35DE34EB"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49F5FFC8" w14:textId="22B9C33F"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r>
      <w:tr w:rsidR="001F1AFD" w:rsidRPr="005456B1" w14:paraId="076FFA05" w14:textId="18F788A6" w:rsidTr="0068465C">
        <w:trPr>
          <w:jc w:val="center"/>
        </w:trPr>
        <w:tc>
          <w:tcPr>
            <w:tcW w:w="1701" w:type="dxa"/>
            <w:vMerge/>
            <w:vAlign w:val="center"/>
          </w:tcPr>
          <w:p w14:paraId="4F1327D2" w14:textId="77777777" w:rsidR="001F1AFD" w:rsidRDefault="001F1AFD"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2CEB9149" w14:textId="3ED5FF10" w:rsidR="001F1AFD"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w:t>
            </w:r>
          </w:p>
        </w:tc>
        <w:tc>
          <w:tcPr>
            <w:tcW w:w="907" w:type="dxa"/>
            <w:vMerge/>
            <w:vAlign w:val="center"/>
          </w:tcPr>
          <w:p w14:paraId="643169DF" w14:textId="77777777" w:rsidR="001F1AFD" w:rsidRPr="00A40793" w:rsidRDefault="001F1AFD"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56B76D5F" w14:textId="68FCBC1E"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814" w:type="dxa"/>
            <w:tcBorders>
              <w:bottom w:val="single" w:sz="4" w:space="0" w:color="auto"/>
              <w:right w:val="double" w:sz="4" w:space="0" w:color="auto"/>
            </w:tcBorders>
            <w:vAlign w:val="center"/>
          </w:tcPr>
          <w:p w14:paraId="55EBBBCA" w14:textId="72E587F4"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4F900BE6" w14:textId="63D718C8" w:rsidR="001F1AFD" w:rsidRPr="00A40793" w:rsidRDefault="001F1AFD"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r>
      <w:tr w:rsidR="001F1AFD" w:rsidRPr="005456B1" w14:paraId="0239DD77" w14:textId="606FF647" w:rsidTr="0068465C">
        <w:trPr>
          <w:jc w:val="center"/>
        </w:trPr>
        <w:tc>
          <w:tcPr>
            <w:tcW w:w="1701" w:type="dxa"/>
            <w:vMerge/>
            <w:vAlign w:val="center"/>
          </w:tcPr>
          <w:p w14:paraId="7C4DA438" w14:textId="77777777" w:rsidR="001F1AFD" w:rsidRDefault="001F1AFD" w:rsidP="00E2270D">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9A1FD44" w14:textId="470455D5" w:rsidR="001F1AFD" w:rsidRDefault="001F1AFD" w:rsidP="00E227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p>
        </w:tc>
        <w:tc>
          <w:tcPr>
            <w:tcW w:w="907" w:type="dxa"/>
            <w:vMerge/>
            <w:vAlign w:val="center"/>
          </w:tcPr>
          <w:p w14:paraId="667DFC88" w14:textId="77777777" w:rsidR="001F1AFD" w:rsidRPr="00A40793" w:rsidRDefault="001F1AFD" w:rsidP="00E2270D">
            <w:pPr>
              <w:spacing w:beforeLines="0" w:before="0" w:afterLines="0" w:after="0"/>
              <w:jc w:val="center"/>
              <w:rPr>
                <w:rFonts w:ascii="Arial" w:eastAsiaTheme="minorEastAsia" w:hAnsi="Arial" w:cs="Arial"/>
                <w:sz w:val="18"/>
                <w:szCs w:val="18"/>
              </w:rPr>
            </w:pPr>
          </w:p>
        </w:tc>
        <w:tc>
          <w:tcPr>
            <w:tcW w:w="1361" w:type="dxa"/>
            <w:vMerge/>
            <w:vAlign w:val="center"/>
          </w:tcPr>
          <w:p w14:paraId="0A4DDDA7" w14:textId="77777777" w:rsidR="001F1AFD" w:rsidRPr="00A40793" w:rsidRDefault="001F1AFD" w:rsidP="00E2270D">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83D06E3" w14:textId="6A9D854A" w:rsidR="001F1AFD" w:rsidRPr="00A40793" w:rsidRDefault="001F1AFD" w:rsidP="00E2270D">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083E2DA7"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1F1AFD" w:rsidRPr="005456B1" w14:paraId="713A97F5" w14:textId="77777777" w:rsidTr="0068465C">
        <w:trPr>
          <w:jc w:val="center"/>
        </w:trPr>
        <w:tc>
          <w:tcPr>
            <w:tcW w:w="1701" w:type="dxa"/>
            <w:vMerge/>
            <w:tcBorders>
              <w:bottom w:val="single" w:sz="4" w:space="0" w:color="auto"/>
            </w:tcBorders>
            <w:vAlign w:val="center"/>
          </w:tcPr>
          <w:p w14:paraId="741CEAD0" w14:textId="77777777" w:rsidR="001F1AFD" w:rsidRDefault="001F1AFD" w:rsidP="00E2270D">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4693662" w14:textId="2FD2411B" w:rsidR="001F1AFD" w:rsidRDefault="001F1AFD" w:rsidP="00E227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w:t>
            </w:r>
          </w:p>
        </w:tc>
        <w:tc>
          <w:tcPr>
            <w:tcW w:w="907" w:type="dxa"/>
            <w:vMerge/>
            <w:tcBorders>
              <w:bottom w:val="single" w:sz="4" w:space="0" w:color="auto"/>
            </w:tcBorders>
            <w:vAlign w:val="center"/>
          </w:tcPr>
          <w:p w14:paraId="23581B28" w14:textId="77777777" w:rsidR="001F1AFD" w:rsidRPr="00A40793" w:rsidRDefault="001F1AFD" w:rsidP="00E2270D">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061680F0" w14:textId="77777777" w:rsidR="001F1AFD" w:rsidRPr="00A40793" w:rsidRDefault="001F1AFD" w:rsidP="00E2270D">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85D1B88" w14:textId="3E489431" w:rsidR="001F1AFD" w:rsidRDefault="001F1AFD" w:rsidP="00E227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16F5E78E" w14:textId="77777777" w:rsidR="001F1AFD" w:rsidRPr="00A40793" w:rsidRDefault="001F1AFD" w:rsidP="00DC2791">
            <w:pPr>
              <w:spacing w:beforeLines="0" w:before="0" w:afterLines="0" w:after="0"/>
              <w:jc w:val="center"/>
              <w:rPr>
                <w:rFonts w:ascii="Arial" w:eastAsiaTheme="minorEastAsia" w:hAnsi="Arial" w:cs="Arial"/>
                <w:sz w:val="18"/>
                <w:szCs w:val="18"/>
              </w:rPr>
            </w:pPr>
          </w:p>
        </w:tc>
      </w:tr>
      <w:tr w:rsidR="005808A5" w:rsidRPr="005456B1" w14:paraId="1759D433" w14:textId="77777777" w:rsidTr="0068465C">
        <w:trPr>
          <w:jc w:val="center"/>
        </w:trPr>
        <w:tc>
          <w:tcPr>
            <w:tcW w:w="1701" w:type="dxa"/>
            <w:vMerge w:val="restart"/>
            <w:vAlign w:val="center"/>
          </w:tcPr>
          <w:p w14:paraId="7B7F223B" w14:textId="23B02513" w:rsidR="005808A5" w:rsidRDefault="005808A5" w:rsidP="00DC2791">
            <w:pPr>
              <w:spacing w:beforeLines="0" w:before="0" w:afterLines="0" w:after="0"/>
              <w:jc w:val="center"/>
              <w:rPr>
                <w:rFonts w:ascii="Arial" w:eastAsiaTheme="minorEastAsia" w:hAnsi="Arial" w:cs="Arial"/>
                <w:sz w:val="18"/>
                <w:szCs w:val="18"/>
              </w:rPr>
            </w:pPr>
            <w:r w:rsidRPr="00DC2791">
              <w:rPr>
                <w:rFonts w:ascii="Arial" w:eastAsiaTheme="minorEastAsia" w:hAnsi="Arial" w:cs="Arial"/>
                <w:sz w:val="18"/>
                <w:szCs w:val="18"/>
              </w:rPr>
              <w:t>Table 6.2.2.4.1-3</w:t>
            </w:r>
            <w:r>
              <w:rPr>
                <w:rFonts w:ascii="Arial" w:eastAsiaTheme="minorEastAsia" w:hAnsi="Arial" w:cs="Arial"/>
                <w:sz w:val="18"/>
                <w:szCs w:val="18"/>
              </w:rPr>
              <w:t xml:space="preserve"> (CBW =</w:t>
            </w:r>
            <w:r w:rsidRPr="0068465C">
              <w:rPr>
                <w:rFonts w:ascii="Arial" w:eastAsiaTheme="minorEastAsia" w:hAnsi="Arial" w:cs="Arial"/>
                <w:sz w:val="18"/>
                <w:szCs w:val="18"/>
              </w:rPr>
              <w:t xml:space="preserve"> </w:t>
            </w:r>
            <w:r>
              <w:rPr>
                <w:rFonts w:ascii="Arial" w:eastAsiaTheme="minorEastAsia" w:hAnsi="Arial" w:cs="Arial"/>
                <w:sz w:val="18"/>
                <w:szCs w:val="18"/>
              </w:rPr>
              <w:t>4</w:t>
            </w:r>
            <w:r w:rsidRPr="0068465C">
              <w:rPr>
                <w:rFonts w:ascii="Arial" w:eastAsiaTheme="minorEastAsia" w:hAnsi="Arial" w:cs="Arial"/>
                <w:sz w:val="18"/>
                <w:szCs w:val="18"/>
              </w:rPr>
              <w:t>00 MHz</w:t>
            </w:r>
            <w:r>
              <w:rPr>
                <w:rFonts w:ascii="Arial" w:eastAsiaTheme="minorEastAsia" w:hAnsi="Arial" w:cs="Arial"/>
                <w:sz w:val="18"/>
                <w:szCs w:val="18"/>
              </w:rPr>
              <w:t>)</w:t>
            </w:r>
          </w:p>
        </w:tc>
        <w:tc>
          <w:tcPr>
            <w:tcW w:w="907" w:type="dxa"/>
            <w:tcBorders>
              <w:bottom w:val="single" w:sz="4" w:space="0" w:color="auto"/>
            </w:tcBorders>
            <w:shd w:val="clear" w:color="auto" w:fill="auto"/>
            <w:vAlign w:val="center"/>
          </w:tcPr>
          <w:p w14:paraId="575131C9" w14:textId="77387617"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07" w:type="dxa"/>
            <w:vMerge w:val="restart"/>
            <w:vAlign w:val="center"/>
          </w:tcPr>
          <w:p w14:paraId="60EFCBB4" w14:textId="4AD9EA72"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20 kHz</w:t>
            </w:r>
          </w:p>
        </w:tc>
        <w:tc>
          <w:tcPr>
            <w:tcW w:w="1361" w:type="dxa"/>
            <w:vMerge w:val="restart"/>
            <w:vAlign w:val="center"/>
          </w:tcPr>
          <w:p w14:paraId="6A669081" w14:textId="36BDE7EA"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814" w:type="dxa"/>
            <w:tcBorders>
              <w:bottom w:val="single" w:sz="4" w:space="0" w:color="auto"/>
              <w:right w:val="double" w:sz="4" w:space="0" w:color="auto"/>
            </w:tcBorders>
            <w:vAlign w:val="center"/>
          </w:tcPr>
          <w:p w14:paraId="7BC29614" w14:textId="2B11BD4E"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730468B6" w14:textId="1241A624"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r>
      <w:tr w:rsidR="005808A5" w:rsidRPr="005456B1" w14:paraId="07CEC592" w14:textId="77777777" w:rsidTr="0068465C">
        <w:trPr>
          <w:jc w:val="center"/>
        </w:trPr>
        <w:tc>
          <w:tcPr>
            <w:tcW w:w="1701" w:type="dxa"/>
            <w:vMerge/>
            <w:vAlign w:val="center"/>
          </w:tcPr>
          <w:p w14:paraId="2423ED2C"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14E6B48" w14:textId="4C173608"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07" w:type="dxa"/>
            <w:vMerge/>
            <w:vAlign w:val="center"/>
          </w:tcPr>
          <w:p w14:paraId="087668C6"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19E2F93"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C93E45B" w14:textId="62982D7B"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00AC5B9E"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29E0065" w14:textId="77777777" w:rsidTr="0068465C">
        <w:trPr>
          <w:jc w:val="center"/>
        </w:trPr>
        <w:tc>
          <w:tcPr>
            <w:tcW w:w="1701" w:type="dxa"/>
            <w:vMerge/>
            <w:vAlign w:val="center"/>
          </w:tcPr>
          <w:p w14:paraId="768C9B6F"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B33E7DD" w14:textId="3180BD7B"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07" w:type="dxa"/>
            <w:vMerge/>
            <w:vAlign w:val="center"/>
          </w:tcPr>
          <w:p w14:paraId="6152CA8C"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0313EB7"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C3FD4DD" w14:textId="0315A0D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77D5E8B7"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5C8EEAD6" w14:textId="77777777" w:rsidTr="0068465C">
        <w:trPr>
          <w:jc w:val="center"/>
        </w:trPr>
        <w:tc>
          <w:tcPr>
            <w:tcW w:w="1701" w:type="dxa"/>
            <w:vMerge/>
            <w:vAlign w:val="center"/>
          </w:tcPr>
          <w:p w14:paraId="0E45DEAE"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297C6F50" w14:textId="32F1D2B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07" w:type="dxa"/>
            <w:vMerge/>
            <w:vAlign w:val="center"/>
          </w:tcPr>
          <w:p w14:paraId="25C70916"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5FB44D3C"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303D223" w14:textId="6FC88483"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64A14C4C" w14:textId="77C36FC3"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r>
      <w:tr w:rsidR="005808A5" w:rsidRPr="005456B1" w14:paraId="411D599D" w14:textId="5ECF2D53" w:rsidTr="0068465C">
        <w:trPr>
          <w:jc w:val="center"/>
        </w:trPr>
        <w:tc>
          <w:tcPr>
            <w:tcW w:w="1701" w:type="dxa"/>
            <w:vMerge/>
            <w:vAlign w:val="center"/>
          </w:tcPr>
          <w:p w14:paraId="16B18092"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29E2D04" w14:textId="022E0882"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07" w:type="dxa"/>
            <w:vMerge/>
            <w:vAlign w:val="center"/>
          </w:tcPr>
          <w:p w14:paraId="7931D355"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07855EC4" w14:textId="3EE82668"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814" w:type="dxa"/>
            <w:tcBorders>
              <w:bottom w:val="single" w:sz="4" w:space="0" w:color="auto"/>
              <w:right w:val="double" w:sz="4" w:space="0" w:color="auto"/>
            </w:tcBorders>
            <w:vAlign w:val="center"/>
          </w:tcPr>
          <w:p w14:paraId="2291347C" w14:textId="53D32FC3"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37974420" w14:textId="10F8558A"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r>
      <w:tr w:rsidR="005808A5" w:rsidRPr="005456B1" w14:paraId="2477FBE0" w14:textId="77777777" w:rsidTr="0068465C">
        <w:trPr>
          <w:jc w:val="center"/>
        </w:trPr>
        <w:tc>
          <w:tcPr>
            <w:tcW w:w="1701" w:type="dxa"/>
            <w:vMerge/>
            <w:vAlign w:val="center"/>
          </w:tcPr>
          <w:p w14:paraId="3CA0A817"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A5D61AE" w14:textId="3B091C06"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07" w:type="dxa"/>
            <w:vMerge/>
            <w:vAlign w:val="center"/>
          </w:tcPr>
          <w:p w14:paraId="6B793C8E"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2515069A"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2AB14E4" w14:textId="5126D549"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684D4B96" w14:textId="3EE0C558"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r>
      <w:tr w:rsidR="005808A5" w:rsidRPr="005456B1" w14:paraId="033F5001" w14:textId="77777777" w:rsidTr="0068465C">
        <w:trPr>
          <w:jc w:val="center"/>
        </w:trPr>
        <w:tc>
          <w:tcPr>
            <w:tcW w:w="1701" w:type="dxa"/>
            <w:vMerge/>
            <w:vAlign w:val="center"/>
          </w:tcPr>
          <w:p w14:paraId="49134BAC"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44AE386" w14:textId="6784DFE1"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07" w:type="dxa"/>
            <w:vMerge/>
            <w:vAlign w:val="center"/>
          </w:tcPr>
          <w:p w14:paraId="48073D95"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58D255EB"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1836FB94" w14:textId="59D120F1"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105E2320"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0F03A07F" w14:textId="77777777" w:rsidTr="0068465C">
        <w:trPr>
          <w:jc w:val="center"/>
        </w:trPr>
        <w:tc>
          <w:tcPr>
            <w:tcW w:w="1701" w:type="dxa"/>
            <w:vMerge/>
            <w:vAlign w:val="center"/>
          </w:tcPr>
          <w:p w14:paraId="7FD6C237"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6CE5A2FA" w14:textId="6F8DB970"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07" w:type="dxa"/>
            <w:vMerge/>
            <w:vAlign w:val="center"/>
          </w:tcPr>
          <w:p w14:paraId="40AA3958"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5D66CDCB"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4BF1C301" w14:textId="46E9AC12"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14D2EA89"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6F83F02" w14:textId="77777777" w:rsidTr="0068465C">
        <w:trPr>
          <w:jc w:val="center"/>
        </w:trPr>
        <w:tc>
          <w:tcPr>
            <w:tcW w:w="1701" w:type="dxa"/>
            <w:vMerge/>
            <w:vAlign w:val="center"/>
          </w:tcPr>
          <w:p w14:paraId="40D720AE"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180D7DC4" w14:textId="5CB0A5FE"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07" w:type="dxa"/>
            <w:vMerge/>
            <w:vAlign w:val="center"/>
          </w:tcPr>
          <w:p w14:paraId="589E97C7"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57318362" w14:textId="0B8CA3BF"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814" w:type="dxa"/>
            <w:tcBorders>
              <w:bottom w:val="single" w:sz="4" w:space="0" w:color="auto"/>
              <w:right w:val="double" w:sz="4" w:space="0" w:color="auto"/>
            </w:tcBorders>
            <w:vAlign w:val="center"/>
          </w:tcPr>
          <w:p w14:paraId="218A3B7E" w14:textId="0D7B054F"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4F191209" w14:textId="0EBCC2C4"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w:t>
            </w:r>
          </w:p>
        </w:tc>
      </w:tr>
      <w:tr w:rsidR="005808A5" w:rsidRPr="005456B1" w14:paraId="762B26F7" w14:textId="77777777" w:rsidTr="0068465C">
        <w:trPr>
          <w:jc w:val="center"/>
        </w:trPr>
        <w:tc>
          <w:tcPr>
            <w:tcW w:w="1701" w:type="dxa"/>
            <w:vMerge/>
            <w:vAlign w:val="center"/>
          </w:tcPr>
          <w:p w14:paraId="3D42B46A"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3101E79" w14:textId="27FBCA4B"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07" w:type="dxa"/>
            <w:vMerge/>
            <w:vAlign w:val="center"/>
          </w:tcPr>
          <w:p w14:paraId="5C6DEB3C"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7FE6507C"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41AA9045" w14:textId="147D31E5"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476D7E35" w14:textId="48730DAD"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r>
      <w:tr w:rsidR="005808A5" w:rsidRPr="005456B1" w14:paraId="787D42C9" w14:textId="77777777" w:rsidTr="0068465C">
        <w:trPr>
          <w:jc w:val="center"/>
        </w:trPr>
        <w:tc>
          <w:tcPr>
            <w:tcW w:w="1701" w:type="dxa"/>
            <w:vMerge/>
            <w:vAlign w:val="center"/>
          </w:tcPr>
          <w:p w14:paraId="6A66BF99"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2D12E3F" w14:textId="5AF93C9C"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07" w:type="dxa"/>
            <w:vMerge/>
            <w:vAlign w:val="center"/>
          </w:tcPr>
          <w:p w14:paraId="2DE7DC50"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32FBB019"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7C9F810D" w14:textId="21EFE899"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0E26C4FD"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2D8ADBEB" w14:textId="77777777" w:rsidTr="0068465C">
        <w:trPr>
          <w:jc w:val="center"/>
        </w:trPr>
        <w:tc>
          <w:tcPr>
            <w:tcW w:w="1701" w:type="dxa"/>
            <w:vMerge/>
            <w:vAlign w:val="center"/>
          </w:tcPr>
          <w:p w14:paraId="2BD231DE"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9CFE5CB" w14:textId="26971070"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07" w:type="dxa"/>
            <w:vMerge/>
            <w:vAlign w:val="center"/>
          </w:tcPr>
          <w:p w14:paraId="77AF75E8"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214B4B55"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095ADB4" w14:textId="0BBAF739"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right w:val="single" w:sz="4" w:space="0" w:color="auto"/>
            </w:tcBorders>
            <w:vAlign w:val="center"/>
          </w:tcPr>
          <w:p w14:paraId="6935CA93"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FA7814C" w14:textId="77777777" w:rsidTr="0068465C">
        <w:trPr>
          <w:jc w:val="center"/>
        </w:trPr>
        <w:tc>
          <w:tcPr>
            <w:tcW w:w="1701" w:type="dxa"/>
            <w:vMerge/>
            <w:vAlign w:val="center"/>
          </w:tcPr>
          <w:p w14:paraId="11A9ECA5"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EE83794" w14:textId="0C5E692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07" w:type="dxa"/>
            <w:vMerge/>
            <w:vAlign w:val="center"/>
          </w:tcPr>
          <w:p w14:paraId="6DA90719"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08823E39" w14:textId="10DF712D"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814" w:type="dxa"/>
            <w:tcBorders>
              <w:bottom w:val="single" w:sz="4" w:space="0" w:color="auto"/>
              <w:right w:val="double" w:sz="4" w:space="0" w:color="auto"/>
            </w:tcBorders>
            <w:vAlign w:val="center"/>
          </w:tcPr>
          <w:p w14:paraId="0799D92B" w14:textId="6CF73BA4"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tcBorders>
              <w:left w:val="double" w:sz="4" w:space="0" w:color="auto"/>
              <w:right w:val="single" w:sz="4" w:space="0" w:color="auto"/>
            </w:tcBorders>
            <w:vAlign w:val="center"/>
          </w:tcPr>
          <w:p w14:paraId="342CEC89"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5D76DA99" w14:textId="77777777" w:rsidTr="0068465C">
        <w:trPr>
          <w:jc w:val="center"/>
        </w:trPr>
        <w:tc>
          <w:tcPr>
            <w:tcW w:w="1701" w:type="dxa"/>
            <w:vMerge/>
            <w:vAlign w:val="center"/>
          </w:tcPr>
          <w:p w14:paraId="6CDA257E"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7DD3CBA" w14:textId="1CF526E2"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07" w:type="dxa"/>
            <w:vMerge/>
            <w:vAlign w:val="center"/>
          </w:tcPr>
          <w:p w14:paraId="4D6F590D"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3B82B61"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0B64F20C" w14:textId="63B7E362"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3AA6669D"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410FE55" w14:textId="77777777" w:rsidTr="0068465C">
        <w:trPr>
          <w:jc w:val="center"/>
        </w:trPr>
        <w:tc>
          <w:tcPr>
            <w:tcW w:w="1701" w:type="dxa"/>
            <w:vMerge/>
            <w:vAlign w:val="center"/>
          </w:tcPr>
          <w:p w14:paraId="463EACE5"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6D7B9D23" w14:textId="03E16F8B"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07" w:type="dxa"/>
            <w:vMerge/>
            <w:vAlign w:val="center"/>
          </w:tcPr>
          <w:p w14:paraId="3A4840A6"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00E500BE"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C5A23BB" w14:textId="209B1A85"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5919AB4E"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3B740FD2" w14:textId="77777777" w:rsidTr="0068465C">
        <w:trPr>
          <w:jc w:val="center"/>
        </w:trPr>
        <w:tc>
          <w:tcPr>
            <w:tcW w:w="1701" w:type="dxa"/>
            <w:vMerge/>
            <w:vAlign w:val="center"/>
          </w:tcPr>
          <w:p w14:paraId="2917BB37"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E760566" w14:textId="7A80C6E3"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w:t>
            </w:r>
          </w:p>
        </w:tc>
        <w:tc>
          <w:tcPr>
            <w:tcW w:w="907" w:type="dxa"/>
            <w:vMerge/>
            <w:vAlign w:val="center"/>
          </w:tcPr>
          <w:p w14:paraId="60B9DA6B"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54FD15D5" w14:textId="462DF4E5"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814" w:type="dxa"/>
            <w:tcBorders>
              <w:bottom w:val="single" w:sz="4" w:space="0" w:color="auto"/>
              <w:right w:val="double" w:sz="4" w:space="0" w:color="auto"/>
            </w:tcBorders>
            <w:vAlign w:val="center"/>
          </w:tcPr>
          <w:p w14:paraId="0C3B79DA" w14:textId="795513B7"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60BE6221" w14:textId="5D9FB201"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5808A5" w:rsidRPr="005456B1" w14:paraId="2C130B7A" w14:textId="77777777" w:rsidTr="0068465C">
        <w:trPr>
          <w:jc w:val="center"/>
        </w:trPr>
        <w:tc>
          <w:tcPr>
            <w:tcW w:w="1701" w:type="dxa"/>
            <w:vMerge/>
            <w:vAlign w:val="center"/>
          </w:tcPr>
          <w:p w14:paraId="302D1FBA"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E2702B4" w14:textId="395AF6C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w:t>
            </w:r>
          </w:p>
        </w:tc>
        <w:tc>
          <w:tcPr>
            <w:tcW w:w="907" w:type="dxa"/>
            <w:vMerge/>
            <w:vAlign w:val="center"/>
          </w:tcPr>
          <w:p w14:paraId="499F8EF4"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093BFF22"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5DB782AF" w14:textId="273E2136"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641D4A6A" w14:textId="155DAA43"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r>
      <w:tr w:rsidR="005808A5" w:rsidRPr="005456B1" w14:paraId="3434B566" w14:textId="77777777" w:rsidTr="0068465C">
        <w:trPr>
          <w:jc w:val="center"/>
        </w:trPr>
        <w:tc>
          <w:tcPr>
            <w:tcW w:w="1701" w:type="dxa"/>
            <w:vMerge/>
            <w:vAlign w:val="center"/>
          </w:tcPr>
          <w:p w14:paraId="0E49F356"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608D1FE" w14:textId="71BA74D4"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907" w:type="dxa"/>
            <w:vMerge/>
            <w:vAlign w:val="center"/>
          </w:tcPr>
          <w:p w14:paraId="5B6CD1C1"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78B7BE6A"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C10D887" w14:textId="158CD7E8"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6D4F7BCC"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5B11231" w14:textId="77777777" w:rsidTr="0068465C">
        <w:trPr>
          <w:jc w:val="center"/>
        </w:trPr>
        <w:tc>
          <w:tcPr>
            <w:tcW w:w="1701" w:type="dxa"/>
            <w:vMerge/>
            <w:vAlign w:val="center"/>
          </w:tcPr>
          <w:p w14:paraId="47A72CDC"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370C358" w14:textId="1920D3DE"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9</w:t>
            </w:r>
          </w:p>
        </w:tc>
        <w:tc>
          <w:tcPr>
            <w:tcW w:w="907" w:type="dxa"/>
            <w:vMerge/>
            <w:vAlign w:val="center"/>
          </w:tcPr>
          <w:p w14:paraId="4802F57D"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34909341"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296DEC19" w14:textId="5743971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right w:val="single" w:sz="4" w:space="0" w:color="auto"/>
            </w:tcBorders>
            <w:vAlign w:val="center"/>
          </w:tcPr>
          <w:p w14:paraId="7907397F"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224C515" w14:textId="77777777" w:rsidTr="0068465C">
        <w:trPr>
          <w:jc w:val="center"/>
        </w:trPr>
        <w:tc>
          <w:tcPr>
            <w:tcW w:w="1701" w:type="dxa"/>
            <w:vMerge/>
            <w:vAlign w:val="center"/>
          </w:tcPr>
          <w:p w14:paraId="00ACF077"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0591B317" w14:textId="3143DEBF"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907" w:type="dxa"/>
            <w:vMerge/>
            <w:vAlign w:val="center"/>
          </w:tcPr>
          <w:p w14:paraId="41903320"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540639AF" w14:textId="0078BC0E"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814" w:type="dxa"/>
            <w:tcBorders>
              <w:bottom w:val="single" w:sz="4" w:space="0" w:color="auto"/>
              <w:right w:val="double" w:sz="4" w:space="0" w:color="auto"/>
            </w:tcBorders>
            <w:vAlign w:val="center"/>
          </w:tcPr>
          <w:p w14:paraId="0DDFCE1C" w14:textId="6588694F"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tcBorders>
              <w:left w:val="double" w:sz="4" w:space="0" w:color="auto"/>
              <w:right w:val="single" w:sz="4" w:space="0" w:color="auto"/>
            </w:tcBorders>
            <w:vAlign w:val="center"/>
          </w:tcPr>
          <w:p w14:paraId="5DF2D259"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23FDE31F" w14:textId="77777777" w:rsidTr="0068465C">
        <w:trPr>
          <w:jc w:val="center"/>
        </w:trPr>
        <w:tc>
          <w:tcPr>
            <w:tcW w:w="1701" w:type="dxa"/>
            <w:vMerge/>
            <w:vAlign w:val="center"/>
          </w:tcPr>
          <w:p w14:paraId="60ABAAEF"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34C97B5A" w14:textId="06A570E9"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1</w:t>
            </w:r>
          </w:p>
        </w:tc>
        <w:tc>
          <w:tcPr>
            <w:tcW w:w="907" w:type="dxa"/>
            <w:vMerge/>
            <w:vAlign w:val="center"/>
          </w:tcPr>
          <w:p w14:paraId="308DEE15"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FF372EB"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498C92AA" w14:textId="3D3CDE28"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30E34FD0"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134C62C1" w14:textId="77777777" w:rsidTr="0068465C">
        <w:trPr>
          <w:jc w:val="center"/>
        </w:trPr>
        <w:tc>
          <w:tcPr>
            <w:tcW w:w="1701" w:type="dxa"/>
            <w:vMerge/>
            <w:vAlign w:val="center"/>
          </w:tcPr>
          <w:p w14:paraId="3CFD7F29"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64042F12" w14:textId="13E93D6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07" w:type="dxa"/>
            <w:vMerge/>
            <w:vAlign w:val="center"/>
          </w:tcPr>
          <w:p w14:paraId="0F8EA3F4"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6E347605"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6DA0885D" w14:textId="632371EE"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bottom w:val="single" w:sz="4" w:space="0" w:color="auto"/>
              <w:right w:val="single" w:sz="4" w:space="0" w:color="auto"/>
            </w:tcBorders>
            <w:vAlign w:val="center"/>
          </w:tcPr>
          <w:p w14:paraId="429C3D03"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5555D0E8" w14:textId="77777777" w:rsidTr="0068465C">
        <w:trPr>
          <w:jc w:val="center"/>
        </w:trPr>
        <w:tc>
          <w:tcPr>
            <w:tcW w:w="1701" w:type="dxa"/>
            <w:vMerge/>
            <w:vAlign w:val="center"/>
          </w:tcPr>
          <w:p w14:paraId="13BCC94A"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4C82CDEF" w14:textId="76D71D23"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3</w:t>
            </w:r>
          </w:p>
        </w:tc>
        <w:tc>
          <w:tcPr>
            <w:tcW w:w="907" w:type="dxa"/>
            <w:vMerge/>
            <w:vAlign w:val="center"/>
          </w:tcPr>
          <w:p w14:paraId="5123308D"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tcBorders>
              <w:bottom w:val="single" w:sz="4" w:space="0" w:color="auto"/>
            </w:tcBorders>
            <w:vAlign w:val="center"/>
          </w:tcPr>
          <w:p w14:paraId="4E0A6C2F"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00E5348C" w14:textId="61D6A9A6"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nner_Full_Region2</w:t>
            </w:r>
          </w:p>
        </w:tc>
        <w:tc>
          <w:tcPr>
            <w:tcW w:w="1361" w:type="dxa"/>
            <w:tcBorders>
              <w:left w:val="double" w:sz="4" w:space="0" w:color="auto"/>
              <w:bottom w:val="single" w:sz="4" w:space="0" w:color="auto"/>
              <w:right w:val="single" w:sz="4" w:space="0" w:color="auto"/>
            </w:tcBorders>
            <w:vAlign w:val="center"/>
          </w:tcPr>
          <w:p w14:paraId="741DA0CB" w14:textId="493E5588"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r>
      <w:tr w:rsidR="005808A5" w:rsidRPr="005456B1" w14:paraId="5AC61696" w14:textId="77777777" w:rsidTr="0068465C">
        <w:trPr>
          <w:jc w:val="center"/>
        </w:trPr>
        <w:tc>
          <w:tcPr>
            <w:tcW w:w="1701" w:type="dxa"/>
            <w:vMerge/>
            <w:vAlign w:val="center"/>
          </w:tcPr>
          <w:p w14:paraId="5B876A62"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5091B9F" w14:textId="3585B376"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w:t>
            </w:r>
          </w:p>
        </w:tc>
        <w:tc>
          <w:tcPr>
            <w:tcW w:w="907" w:type="dxa"/>
            <w:vMerge/>
            <w:vAlign w:val="center"/>
          </w:tcPr>
          <w:p w14:paraId="7975A3C9"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restart"/>
            <w:vAlign w:val="center"/>
          </w:tcPr>
          <w:p w14:paraId="31194E21" w14:textId="02FF9415"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814" w:type="dxa"/>
            <w:tcBorders>
              <w:bottom w:val="single" w:sz="4" w:space="0" w:color="auto"/>
              <w:right w:val="double" w:sz="4" w:space="0" w:color="auto"/>
            </w:tcBorders>
            <w:vAlign w:val="center"/>
          </w:tcPr>
          <w:p w14:paraId="32D7286C" w14:textId="2FB88A2F"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1361" w:type="dxa"/>
            <w:vMerge w:val="restart"/>
            <w:tcBorders>
              <w:left w:val="double" w:sz="4" w:space="0" w:color="auto"/>
              <w:right w:val="single" w:sz="4" w:space="0" w:color="auto"/>
            </w:tcBorders>
            <w:vAlign w:val="center"/>
          </w:tcPr>
          <w:p w14:paraId="03368850" w14:textId="163E5E74" w:rsidR="005808A5" w:rsidRPr="00A40793"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5808A5" w:rsidRPr="005456B1" w14:paraId="04909535" w14:textId="77777777" w:rsidTr="0068465C">
        <w:trPr>
          <w:jc w:val="center"/>
        </w:trPr>
        <w:tc>
          <w:tcPr>
            <w:tcW w:w="1701" w:type="dxa"/>
            <w:vMerge/>
            <w:vAlign w:val="center"/>
          </w:tcPr>
          <w:p w14:paraId="72C467E6" w14:textId="77777777" w:rsidR="005808A5" w:rsidRDefault="005808A5" w:rsidP="00DC2791">
            <w:pPr>
              <w:spacing w:beforeLines="0" w:before="0" w:afterLines="0" w:after="0"/>
              <w:jc w:val="center"/>
              <w:rPr>
                <w:rFonts w:ascii="Arial" w:eastAsiaTheme="minorEastAsia" w:hAnsi="Arial" w:cs="Arial"/>
                <w:sz w:val="18"/>
                <w:szCs w:val="18"/>
              </w:rPr>
            </w:pPr>
          </w:p>
        </w:tc>
        <w:tc>
          <w:tcPr>
            <w:tcW w:w="907" w:type="dxa"/>
            <w:tcBorders>
              <w:bottom w:val="single" w:sz="4" w:space="0" w:color="auto"/>
            </w:tcBorders>
            <w:shd w:val="clear" w:color="auto" w:fill="auto"/>
            <w:vAlign w:val="center"/>
          </w:tcPr>
          <w:p w14:paraId="73D2DCC3" w14:textId="6542977F"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p>
        </w:tc>
        <w:tc>
          <w:tcPr>
            <w:tcW w:w="907" w:type="dxa"/>
            <w:vMerge/>
            <w:vAlign w:val="center"/>
          </w:tcPr>
          <w:p w14:paraId="7B6C0891"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7A9199E2"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bottom w:val="single" w:sz="4" w:space="0" w:color="auto"/>
              <w:right w:val="double" w:sz="4" w:space="0" w:color="auto"/>
            </w:tcBorders>
            <w:vAlign w:val="center"/>
          </w:tcPr>
          <w:p w14:paraId="3EC97301" w14:textId="5599FE85"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1361" w:type="dxa"/>
            <w:vMerge/>
            <w:tcBorders>
              <w:left w:val="double" w:sz="4" w:space="0" w:color="auto"/>
              <w:right w:val="single" w:sz="4" w:space="0" w:color="auto"/>
            </w:tcBorders>
            <w:vAlign w:val="center"/>
          </w:tcPr>
          <w:p w14:paraId="514DC999"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5808A5" w:rsidRPr="005456B1" w14:paraId="0ED5EF69" w14:textId="77777777" w:rsidTr="0068465C">
        <w:trPr>
          <w:jc w:val="center"/>
        </w:trPr>
        <w:tc>
          <w:tcPr>
            <w:tcW w:w="1701" w:type="dxa"/>
            <w:vMerge/>
            <w:vAlign w:val="center"/>
          </w:tcPr>
          <w:p w14:paraId="3269B883" w14:textId="48593EE5" w:rsidR="005808A5" w:rsidRDefault="005808A5" w:rsidP="00DC2791">
            <w:pPr>
              <w:spacing w:beforeLines="0" w:before="0" w:afterLines="0" w:after="0"/>
              <w:jc w:val="center"/>
              <w:rPr>
                <w:rFonts w:ascii="Arial" w:eastAsiaTheme="minorEastAsia" w:hAnsi="Arial" w:cs="Arial"/>
                <w:sz w:val="18"/>
                <w:szCs w:val="18"/>
              </w:rPr>
            </w:pPr>
          </w:p>
        </w:tc>
        <w:tc>
          <w:tcPr>
            <w:tcW w:w="907" w:type="dxa"/>
            <w:shd w:val="clear" w:color="auto" w:fill="auto"/>
            <w:vAlign w:val="center"/>
          </w:tcPr>
          <w:p w14:paraId="1CD84498" w14:textId="46BAD6FA"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w:t>
            </w:r>
          </w:p>
        </w:tc>
        <w:tc>
          <w:tcPr>
            <w:tcW w:w="907" w:type="dxa"/>
            <w:vMerge/>
            <w:vAlign w:val="center"/>
          </w:tcPr>
          <w:p w14:paraId="2FCC4E3E"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361" w:type="dxa"/>
            <w:vMerge/>
            <w:vAlign w:val="center"/>
          </w:tcPr>
          <w:p w14:paraId="4BE25DE4" w14:textId="77777777" w:rsidR="005808A5" w:rsidRPr="00A40793" w:rsidRDefault="005808A5" w:rsidP="00DC2791">
            <w:pPr>
              <w:spacing w:beforeLines="0" w:before="0" w:afterLines="0" w:after="0"/>
              <w:jc w:val="center"/>
              <w:rPr>
                <w:rFonts w:ascii="Arial" w:eastAsiaTheme="minorEastAsia" w:hAnsi="Arial" w:cs="Arial"/>
                <w:sz w:val="18"/>
                <w:szCs w:val="18"/>
              </w:rPr>
            </w:pPr>
          </w:p>
        </w:tc>
        <w:tc>
          <w:tcPr>
            <w:tcW w:w="1814" w:type="dxa"/>
            <w:tcBorders>
              <w:right w:val="double" w:sz="4" w:space="0" w:color="auto"/>
            </w:tcBorders>
            <w:vAlign w:val="center"/>
          </w:tcPr>
          <w:p w14:paraId="4638C49A" w14:textId="0FC61F2B" w:rsidR="005808A5" w:rsidRDefault="005808A5" w:rsidP="00DC27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361" w:type="dxa"/>
            <w:vMerge/>
            <w:tcBorders>
              <w:left w:val="double" w:sz="4" w:space="0" w:color="auto"/>
              <w:right w:val="single" w:sz="4" w:space="0" w:color="auto"/>
            </w:tcBorders>
            <w:vAlign w:val="center"/>
          </w:tcPr>
          <w:p w14:paraId="0ADB1A72" w14:textId="77777777" w:rsidR="005808A5" w:rsidRPr="00A40793" w:rsidRDefault="005808A5" w:rsidP="00DC2791">
            <w:pPr>
              <w:spacing w:beforeLines="0" w:before="0" w:afterLines="0" w:after="0"/>
              <w:jc w:val="center"/>
              <w:rPr>
                <w:rFonts w:ascii="Arial" w:eastAsiaTheme="minorEastAsia" w:hAnsi="Arial" w:cs="Arial"/>
                <w:sz w:val="18"/>
                <w:szCs w:val="18"/>
              </w:rPr>
            </w:pPr>
          </w:p>
        </w:tc>
      </w:tr>
      <w:tr w:rsidR="00816199" w:rsidRPr="005456B1" w14:paraId="1BFE1068" w14:textId="77777777" w:rsidTr="005808A5">
        <w:trPr>
          <w:jc w:val="center"/>
        </w:trPr>
        <w:tc>
          <w:tcPr>
            <w:tcW w:w="8050" w:type="dxa"/>
            <w:gridSpan w:val="6"/>
            <w:tcBorders>
              <w:bottom w:val="single" w:sz="4" w:space="0" w:color="auto"/>
              <w:right w:val="single" w:sz="4" w:space="0" w:color="auto"/>
            </w:tcBorders>
            <w:vAlign w:val="center"/>
          </w:tcPr>
          <w:p w14:paraId="1B6565C6" w14:textId="4AFB3C37" w:rsidR="00816199" w:rsidRPr="00A40793" w:rsidRDefault="00816199" w:rsidP="00816199">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The specific configuration is defined in Table 6.1-2 [1].</w:t>
            </w:r>
          </w:p>
        </w:tc>
      </w:tr>
    </w:tbl>
    <w:p w14:paraId="01AB3A43" w14:textId="17AD7FA1" w:rsidR="00B73173" w:rsidRDefault="00B73173" w:rsidP="00B73173">
      <w:pPr>
        <w:spacing w:before="120" w:after="120"/>
        <w:rPr>
          <w:rFonts w:eastAsiaTheme="minorEastAsia"/>
        </w:rPr>
      </w:pPr>
      <w:r>
        <w:rPr>
          <w:rFonts w:eastAsiaTheme="minorEastAsia"/>
        </w:rPr>
        <w:t>First, there is no issue on the specific configurations (Outer_1RB_Left, Outer_1RB_Right, Outer_Full, Inner_Full_Region2). The</w:t>
      </w:r>
      <w:r w:rsidR="00605D70">
        <w:rPr>
          <w:rFonts w:eastAsiaTheme="minorEastAsia"/>
        </w:rPr>
        <w:t>se configurations</w:t>
      </w:r>
      <w:r>
        <w:rPr>
          <w:rFonts w:eastAsiaTheme="minorEastAsia"/>
        </w:rPr>
        <w:t xml:space="preserve"> are defined as </w:t>
      </w:r>
      <w:r w:rsidR="005D217E">
        <w:rPr>
          <w:rFonts w:eastAsiaTheme="minorEastAsia"/>
        </w:rPr>
        <w:t>optimized</w:t>
      </w:r>
      <w:r>
        <w:rPr>
          <w:rFonts w:eastAsiaTheme="minorEastAsia"/>
        </w:rPr>
        <w:t xml:space="preserve"> values for each CBW, SCS, OFDM type to satisfy the definition of the RB allocation ranges for MPR</w:t>
      </w:r>
      <w:r>
        <w:rPr>
          <w:rFonts w:eastAsiaTheme="minorEastAsia"/>
          <w:vertAlign w:val="subscript"/>
        </w:rPr>
        <w:t>WT</w:t>
      </w:r>
      <w:r>
        <w:rPr>
          <w:rFonts w:eastAsiaTheme="minorEastAsia"/>
        </w:rPr>
        <w:t>.</w:t>
      </w:r>
      <w:r w:rsidR="00605D70">
        <w:rPr>
          <w:rFonts w:eastAsiaTheme="minorEastAsia"/>
        </w:rPr>
        <w:t xml:space="preserve"> In addition, BW</w:t>
      </w:r>
      <w:r w:rsidR="00605D70">
        <w:rPr>
          <w:rFonts w:eastAsiaTheme="minorEastAsia"/>
          <w:vertAlign w:val="subscript"/>
        </w:rPr>
        <w:t>alloc,RB</w:t>
      </w:r>
      <w:r w:rsidR="00605D70">
        <w:rPr>
          <w:rFonts w:eastAsiaTheme="minorEastAsia"/>
        </w:rPr>
        <w:t xml:space="preserve"> is 1.44 MHz or </w:t>
      </w:r>
      <w:r w:rsidR="00704810">
        <w:rPr>
          <w:rFonts w:eastAsiaTheme="minorEastAsia"/>
        </w:rPr>
        <w:t>narrower</w:t>
      </w:r>
      <w:r w:rsidR="007953FD">
        <w:rPr>
          <w:rFonts w:eastAsiaTheme="minorEastAsia"/>
        </w:rPr>
        <w:t xml:space="preserve"> for Outer_1RB_Left and Outer_1RB_Right</w:t>
      </w:r>
      <w:r w:rsidR="00704810">
        <w:rPr>
          <w:rFonts w:eastAsiaTheme="minorEastAsia"/>
        </w:rPr>
        <w:t xml:space="preserve"> and is wider than 10.8 MHz</w:t>
      </w:r>
      <w:r w:rsidR="007953FD">
        <w:rPr>
          <w:rFonts w:eastAsiaTheme="minorEastAsia"/>
        </w:rPr>
        <w:t xml:space="preserve"> for Outer_Full and Inner_Full_Region2 in case of 50 MHz </w:t>
      </w:r>
      <w:r w:rsidR="007953FD" w:rsidRPr="007953FD">
        <w:rPr>
          <w:rFonts w:cs="Arial"/>
        </w:rPr>
        <w:sym w:font="Symbol" w:char="F0A3"/>
      </w:r>
      <w:r w:rsidR="007953FD">
        <w:rPr>
          <w:rFonts w:cs="Arial"/>
        </w:rPr>
        <w:t xml:space="preserve"> </w:t>
      </w:r>
      <w:r w:rsidR="007953FD">
        <w:rPr>
          <w:rFonts w:eastAsiaTheme="minorEastAsia"/>
        </w:rPr>
        <w:t xml:space="preserve">CBW </w:t>
      </w:r>
      <w:r w:rsidR="007953FD" w:rsidRPr="007953FD">
        <w:rPr>
          <w:rFonts w:cs="Arial"/>
        </w:rPr>
        <w:sym w:font="Symbol" w:char="F0A3"/>
      </w:r>
      <w:r w:rsidR="007953FD">
        <w:rPr>
          <w:rFonts w:eastAsia="ＭＳ 明朝"/>
        </w:rPr>
        <w:t xml:space="preserve"> 400 MHz</w:t>
      </w:r>
      <w:r w:rsidR="007953FD">
        <w:rPr>
          <w:rFonts w:eastAsiaTheme="minorEastAsia"/>
        </w:rPr>
        <w:t xml:space="preserve"> and SCS = 60 kHz or 120 kHz, so MPR</w:t>
      </w:r>
      <w:r w:rsidR="007953FD">
        <w:rPr>
          <w:rFonts w:eastAsiaTheme="minorEastAsia"/>
          <w:vertAlign w:val="subscript"/>
        </w:rPr>
        <w:t>narrow</w:t>
      </w:r>
      <w:r w:rsidR="007953FD">
        <w:rPr>
          <w:rFonts w:eastAsiaTheme="minorEastAsia"/>
        </w:rPr>
        <w:t xml:space="preserve"> </w:t>
      </w:r>
      <w:r w:rsidR="00D63AD0">
        <w:rPr>
          <w:rFonts w:eastAsiaTheme="minorEastAsia"/>
        </w:rPr>
        <w:t xml:space="preserve">value </w:t>
      </w:r>
      <w:r w:rsidR="007953FD">
        <w:rPr>
          <w:rFonts w:eastAsiaTheme="minorEastAsia"/>
        </w:rPr>
        <w:t>is clear</w:t>
      </w:r>
      <w:r w:rsidR="00D63AD0">
        <w:rPr>
          <w:rFonts w:eastAsiaTheme="minorEastAsia"/>
        </w:rPr>
        <w:t>.</w:t>
      </w:r>
      <w:r w:rsidR="007953FD">
        <w:rPr>
          <w:rFonts w:eastAsiaTheme="minorEastAsia"/>
        </w:rPr>
        <w:t xml:space="preserve"> Therefore, </w:t>
      </w:r>
      <w:r w:rsidR="00D63AD0">
        <w:rPr>
          <w:rFonts w:eastAsiaTheme="minorEastAsia"/>
        </w:rPr>
        <w:t xml:space="preserve">MPR values for the specific configurations in </w:t>
      </w:r>
      <w:r w:rsidR="00D63AD0">
        <w:rPr>
          <w:rFonts w:eastAsiaTheme="minorEastAsia"/>
        </w:rPr>
        <w:fldChar w:fldCharType="begin"/>
      </w:r>
      <w:r w:rsidR="00D63AD0">
        <w:rPr>
          <w:rFonts w:eastAsiaTheme="minorEastAsia"/>
        </w:rPr>
        <w:instrText xml:space="preserve"> REF _Ref126154881 \h </w:instrText>
      </w:r>
      <w:r w:rsidR="00D63AD0">
        <w:rPr>
          <w:rFonts w:eastAsiaTheme="minorEastAsia"/>
        </w:rPr>
      </w:r>
      <w:r w:rsidR="00D63AD0">
        <w:rPr>
          <w:rFonts w:eastAsiaTheme="minorEastAsia"/>
        </w:rPr>
        <w:fldChar w:fldCharType="separate"/>
      </w:r>
      <w:r w:rsidR="00D63AD0" w:rsidRPr="008C6C0C">
        <w:t xml:space="preserve">Table </w:t>
      </w:r>
      <w:r w:rsidR="00D63AD0">
        <w:rPr>
          <w:noProof/>
        </w:rPr>
        <w:t>1</w:t>
      </w:r>
      <w:r w:rsidR="00D63AD0">
        <w:rPr>
          <w:rFonts w:eastAsiaTheme="minorEastAsia"/>
        </w:rPr>
        <w:fldChar w:fldCharType="end"/>
      </w:r>
      <w:r w:rsidR="00D63AD0">
        <w:rPr>
          <w:rFonts w:eastAsiaTheme="minorEastAsia"/>
        </w:rPr>
        <w:t xml:space="preserve"> are correct.</w:t>
      </w:r>
    </w:p>
    <w:p w14:paraId="694E074B" w14:textId="70A93432" w:rsidR="00B73173" w:rsidRPr="00A45DC8" w:rsidRDefault="00793E10" w:rsidP="0092372E">
      <w:pPr>
        <w:spacing w:before="120" w:after="120"/>
        <w:rPr>
          <w:rFonts w:eastAsiaTheme="minorEastAsia"/>
        </w:rPr>
      </w:pPr>
      <w:r>
        <w:rPr>
          <w:rFonts w:eastAsiaTheme="minorEastAsia"/>
        </w:rPr>
        <w:t>However</w:t>
      </w:r>
      <w:r w:rsidR="00D63AD0">
        <w:rPr>
          <w:rFonts w:eastAsiaTheme="minorEastAsia"/>
        </w:rPr>
        <w:t>, other configurations (</w:t>
      </w:r>
      <w:r w:rsidR="00D63AD0" w:rsidRPr="00D63AD0">
        <w:rPr>
          <w:rFonts w:eastAsiaTheme="minorEastAsia"/>
        </w:rPr>
        <w:t>2@0, 2@N</w:t>
      </w:r>
      <w:r w:rsidR="00D63AD0" w:rsidRPr="00D63AD0">
        <w:rPr>
          <w:rFonts w:eastAsiaTheme="minorEastAsia"/>
          <w:vertAlign w:val="subscript"/>
        </w:rPr>
        <w:t>RB</w:t>
      </w:r>
      <w:r w:rsidR="00D63AD0" w:rsidRPr="00D63AD0">
        <w:rPr>
          <w:rFonts w:eastAsiaTheme="minorEastAsia"/>
        </w:rPr>
        <w:t>-2, 7@0, 7@N</w:t>
      </w:r>
      <w:r w:rsidR="00D63AD0" w:rsidRPr="00D63AD0">
        <w:rPr>
          <w:rFonts w:eastAsiaTheme="minorEastAsia"/>
          <w:vertAlign w:val="subscript"/>
        </w:rPr>
        <w:t>RB</w:t>
      </w:r>
      <w:r w:rsidR="00D63AD0" w:rsidRPr="00D63AD0">
        <w:rPr>
          <w:rFonts w:eastAsiaTheme="minorEastAsia"/>
        </w:rPr>
        <w:t>-7, 8@0, 8@N</w:t>
      </w:r>
      <w:r w:rsidR="00D63AD0" w:rsidRPr="00D63AD0">
        <w:rPr>
          <w:rFonts w:eastAsiaTheme="minorEastAsia"/>
          <w:vertAlign w:val="subscript"/>
        </w:rPr>
        <w:t>RB</w:t>
      </w:r>
      <w:r w:rsidR="00D63AD0" w:rsidRPr="00D63AD0">
        <w:rPr>
          <w:rFonts w:eastAsiaTheme="minorEastAsia"/>
        </w:rPr>
        <w:t>-8</w:t>
      </w:r>
      <w:r w:rsidR="00D63AD0">
        <w:rPr>
          <w:rFonts w:eastAsiaTheme="minorEastAsia"/>
        </w:rPr>
        <w:t>) have an issue regarding SCS value and MPR value.</w:t>
      </w:r>
      <w:r w:rsidR="007669C5">
        <w:rPr>
          <w:rFonts w:eastAsiaTheme="minorEastAsia"/>
        </w:rPr>
        <w:t xml:space="preserve"> </w:t>
      </w:r>
      <w:r>
        <w:rPr>
          <w:rFonts w:eastAsiaTheme="minorEastAsia"/>
        </w:rPr>
        <w:t>For MPR</w:t>
      </w:r>
      <w:r>
        <w:rPr>
          <w:rFonts w:eastAsiaTheme="minorEastAsia"/>
          <w:vertAlign w:val="subscript"/>
        </w:rPr>
        <w:t>WT</w:t>
      </w:r>
      <w:r w:rsidR="007669C5">
        <w:rPr>
          <w:rFonts w:eastAsiaTheme="minorEastAsia"/>
        </w:rPr>
        <w:t xml:space="preserve">, </w:t>
      </w:r>
      <w:r>
        <w:rPr>
          <w:rFonts w:eastAsiaTheme="minorEastAsia"/>
        </w:rPr>
        <w:t xml:space="preserve">the </w:t>
      </w:r>
      <w:r w:rsidR="009B063E">
        <w:rPr>
          <w:rFonts w:eastAsiaTheme="minorEastAsia"/>
        </w:rPr>
        <w:t xml:space="preserve">value with </w:t>
      </w:r>
      <w:r w:rsidR="00B46852">
        <w:rPr>
          <w:rFonts w:eastAsiaTheme="minorEastAsia"/>
        </w:rPr>
        <w:t xml:space="preserve">the appropriate modulation type </w:t>
      </w:r>
      <w:r w:rsidR="009B063E">
        <w:rPr>
          <w:rFonts w:eastAsiaTheme="minorEastAsia"/>
        </w:rPr>
        <w:t>is chosen from</w:t>
      </w:r>
      <w:r w:rsidR="00B46852">
        <w:rPr>
          <w:rFonts w:eastAsiaTheme="minorEastAsia"/>
        </w:rPr>
        <w:t xml:space="preserve"> Outer RB allocations</w:t>
      </w:r>
      <w:r w:rsidR="009B063E">
        <w:rPr>
          <w:rFonts w:eastAsiaTheme="minorEastAsia"/>
        </w:rPr>
        <w:t xml:space="preserve"> range</w:t>
      </w:r>
      <w:r>
        <w:rPr>
          <w:rFonts w:eastAsiaTheme="minorEastAsia"/>
        </w:rPr>
        <w:t>, because these configurations are allocated to the edge RB. For MPR</w:t>
      </w:r>
      <w:r>
        <w:rPr>
          <w:rFonts w:eastAsiaTheme="minorEastAsia"/>
          <w:vertAlign w:val="subscript"/>
        </w:rPr>
        <w:t>narrow</w:t>
      </w:r>
      <w:r>
        <w:rPr>
          <w:rFonts w:eastAsiaTheme="minorEastAsia"/>
        </w:rPr>
        <w:t>, BW</w:t>
      </w:r>
      <w:r>
        <w:rPr>
          <w:rFonts w:eastAsiaTheme="minorEastAsia"/>
          <w:vertAlign w:val="subscript"/>
        </w:rPr>
        <w:t>alloc,RB</w:t>
      </w:r>
      <w:r>
        <w:rPr>
          <w:rFonts w:eastAsiaTheme="minorEastAsia"/>
        </w:rPr>
        <w:t xml:space="preserve"> </w:t>
      </w:r>
      <w:r w:rsidR="006A6CE0">
        <w:rPr>
          <w:rFonts w:eastAsiaTheme="minorEastAsia"/>
        </w:rPr>
        <w:t xml:space="preserve">is </w:t>
      </w:r>
      <w:r w:rsidR="00A27C28">
        <w:rPr>
          <w:rFonts w:eastAsiaTheme="minorEastAsia"/>
        </w:rPr>
        <w:t>determined</w:t>
      </w:r>
      <w:r w:rsidR="006A6CE0">
        <w:rPr>
          <w:rFonts w:eastAsiaTheme="minorEastAsia"/>
        </w:rPr>
        <w:t xml:space="preserve"> by </w:t>
      </w:r>
      <w:r w:rsidR="00A27C28">
        <w:rPr>
          <w:rFonts w:eastAsiaTheme="minorEastAsia"/>
        </w:rPr>
        <w:t>the number of allocated RB and SCS value</w:t>
      </w:r>
      <w:r w:rsidR="00DF3318">
        <w:rPr>
          <w:rFonts w:eastAsiaTheme="minorEastAsia"/>
        </w:rPr>
        <w:t xml:space="preserve">, so </w:t>
      </w:r>
      <w:r w:rsidR="00A45DC8">
        <w:rPr>
          <w:rFonts w:eastAsiaTheme="minorEastAsia"/>
        </w:rPr>
        <w:t>BW</w:t>
      </w:r>
      <w:r w:rsidR="00A45DC8">
        <w:rPr>
          <w:rFonts w:eastAsiaTheme="minorEastAsia"/>
          <w:vertAlign w:val="subscript"/>
        </w:rPr>
        <w:t>alloc,RB</w:t>
      </w:r>
      <w:r w:rsidR="00A45DC8">
        <w:rPr>
          <w:rFonts w:eastAsiaTheme="minorEastAsia"/>
        </w:rPr>
        <w:t xml:space="preserve"> and MPR</w:t>
      </w:r>
      <w:r w:rsidR="00A45DC8">
        <w:rPr>
          <w:rFonts w:eastAsiaTheme="minorEastAsia"/>
          <w:vertAlign w:val="subscript"/>
        </w:rPr>
        <w:t>narrow</w:t>
      </w:r>
      <w:r w:rsidR="00A45DC8">
        <w:rPr>
          <w:rFonts w:eastAsiaTheme="minorEastAsia"/>
        </w:rPr>
        <w:t xml:space="preserve"> value can be different per SCS value</w:t>
      </w:r>
      <w:r w:rsidR="005E399D">
        <w:rPr>
          <w:rFonts w:eastAsiaTheme="minorEastAsia"/>
        </w:rPr>
        <w:t xml:space="preserve">, contrary to </w:t>
      </w:r>
      <w:r w:rsidR="005E399D">
        <w:rPr>
          <w:rFonts w:eastAsiaTheme="minorEastAsia"/>
        </w:rPr>
        <w:fldChar w:fldCharType="begin"/>
      </w:r>
      <w:r w:rsidR="005E399D">
        <w:rPr>
          <w:rFonts w:eastAsiaTheme="minorEastAsia"/>
        </w:rPr>
        <w:instrText xml:space="preserve"> REF _Ref126154881 \h </w:instrText>
      </w:r>
      <w:r w:rsidR="005E399D">
        <w:rPr>
          <w:rFonts w:eastAsiaTheme="minorEastAsia"/>
        </w:rPr>
      </w:r>
      <w:r w:rsidR="005E399D">
        <w:rPr>
          <w:rFonts w:eastAsiaTheme="minorEastAsia"/>
        </w:rPr>
        <w:fldChar w:fldCharType="separate"/>
      </w:r>
      <w:r w:rsidR="005E399D" w:rsidRPr="008C6C0C">
        <w:t xml:space="preserve">Table </w:t>
      </w:r>
      <w:r w:rsidR="005E399D">
        <w:rPr>
          <w:noProof/>
        </w:rPr>
        <w:t>1</w:t>
      </w:r>
      <w:r w:rsidR="005E399D">
        <w:rPr>
          <w:rFonts w:eastAsiaTheme="minorEastAsia"/>
        </w:rPr>
        <w:fldChar w:fldCharType="end"/>
      </w:r>
      <w:r w:rsidR="00A45DC8">
        <w:rPr>
          <w:rFonts w:eastAsiaTheme="minorEastAsia"/>
        </w:rPr>
        <w:t>. Here, we re-calculated the correct BW</w:t>
      </w:r>
      <w:r w:rsidR="00A45DC8">
        <w:rPr>
          <w:rFonts w:eastAsiaTheme="minorEastAsia"/>
          <w:vertAlign w:val="subscript"/>
        </w:rPr>
        <w:t>alloc,RB</w:t>
      </w:r>
      <w:r w:rsidR="00A45DC8">
        <w:rPr>
          <w:rFonts w:eastAsiaTheme="minorEastAsia"/>
        </w:rPr>
        <w:t>, MPR</w:t>
      </w:r>
      <w:r w:rsidR="00A45DC8">
        <w:rPr>
          <w:rFonts w:eastAsiaTheme="minorEastAsia"/>
          <w:vertAlign w:val="subscript"/>
        </w:rPr>
        <w:t>narrow</w:t>
      </w:r>
      <w:r w:rsidR="00A45DC8">
        <w:rPr>
          <w:rFonts w:eastAsiaTheme="minorEastAsia"/>
        </w:rPr>
        <w:t xml:space="preserve">, and MPR </w:t>
      </w:r>
      <w:r w:rsidR="005F7DA0">
        <w:rPr>
          <w:rFonts w:eastAsiaTheme="minorEastAsia"/>
        </w:rPr>
        <w:t xml:space="preserve">value </w:t>
      </w:r>
      <w:r w:rsidR="00A45DC8">
        <w:rPr>
          <w:rFonts w:eastAsiaTheme="minorEastAsia"/>
        </w:rPr>
        <w:t xml:space="preserve">per SCS </w:t>
      </w:r>
      <w:r w:rsidR="005F7DA0">
        <w:rPr>
          <w:rFonts w:eastAsiaTheme="minorEastAsia"/>
        </w:rPr>
        <w:t xml:space="preserve">and summarized </w:t>
      </w:r>
      <w:r w:rsidR="00A45DC8">
        <w:rPr>
          <w:rFonts w:eastAsiaTheme="minorEastAsia"/>
        </w:rPr>
        <w:t>in the following table.</w:t>
      </w:r>
    </w:p>
    <w:p w14:paraId="6654B3B2" w14:textId="543DD445" w:rsidR="00A27C28" w:rsidRDefault="00A27C28" w:rsidP="00A27C28">
      <w:pPr>
        <w:pStyle w:val="af3"/>
        <w:jc w:val="center"/>
      </w:pPr>
      <w:r w:rsidRPr="008C6C0C">
        <w:t xml:space="preserve">Table </w:t>
      </w:r>
      <w:fldSimple w:instr=" SEQ Table \* ARABIC ">
        <w:r>
          <w:rPr>
            <w:noProof/>
          </w:rPr>
          <w:t>2</w:t>
        </w:r>
      </w:fldSimple>
      <w:r w:rsidRPr="008C6C0C">
        <w:t xml:space="preserve"> Summa</w:t>
      </w:r>
      <w:r>
        <w:t xml:space="preserve">ry of </w:t>
      </w:r>
      <w:r w:rsidR="00DF3318">
        <w:t xml:space="preserve">PC1 MPR test points </w:t>
      </w:r>
      <w:r w:rsidR="008B530A">
        <w:t>with issue</w:t>
      </w:r>
    </w:p>
    <w:tbl>
      <w:tblPr>
        <w:tblStyle w:val="aff5"/>
        <w:tblW w:w="11962" w:type="dxa"/>
        <w:jc w:val="center"/>
        <w:tblLayout w:type="fixed"/>
        <w:tblLook w:val="04A0" w:firstRow="1" w:lastRow="0" w:firstColumn="1" w:lastColumn="0" w:noHBand="0" w:noVBand="1"/>
      </w:tblPr>
      <w:tblGrid>
        <w:gridCol w:w="1077"/>
        <w:gridCol w:w="624"/>
        <w:gridCol w:w="1361"/>
        <w:gridCol w:w="1077"/>
        <w:gridCol w:w="850"/>
        <w:gridCol w:w="850"/>
        <w:gridCol w:w="1020"/>
        <w:gridCol w:w="1020"/>
        <w:gridCol w:w="1021"/>
        <w:gridCol w:w="1020"/>
        <w:gridCol w:w="1020"/>
        <w:gridCol w:w="1022"/>
      </w:tblGrid>
      <w:tr w:rsidR="00955F13" w:rsidRPr="007D7071" w14:paraId="1BED3956" w14:textId="77777777" w:rsidTr="00176D67">
        <w:trPr>
          <w:trHeight w:val="312"/>
          <w:jc w:val="center"/>
        </w:trPr>
        <w:tc>
          <w:tcPr>
            <w:tcW w:w="1077" w:type="dxa"/>
            <w:vMerge w:val="restart"/>
            <w:vAlign w:val="center"/>
          </w:tcPr>
          <w:p w14:paraId="20FE4AE6" w14:textId="44D99F91" w:rsidR="00955F13" w:rsidRDefault="00955F13" w:rsidP="006F5EB5">
            <w:pPr>
              <w:spacing w:before="120" w:after="120"/>
              <w:jc w:val="center"/>
              <w:rPr>
                <w:rFonts w:ascii="Arial" w:eastAsiaTheme="minorEastAsia" w:hAnsi="Arial" w:cs="Arial"/>
                <w:b/>
                <w:bCs/>
                <w:sz w:val="18"/>
                <w:szCs w:val="18"/>
              </w:rPr>
            </w:pPr>
            <w:r>
              <w:rPr>
                <w:rFonts w:ascii="Arial" w:eastAsiaTheme="minorEastAsia" w:hAnsi="Arial" w:cs="Arial"/>
                <w:b/>
                <w:bCs/>
                <w:sz w:val="18"/>
                <w:szCs w:val="18"/>
              </w:rPr>
              <w:t>Test configuration table</w:t>
            </w:r>
          </w:p>
        </w:tc>
        <w:tc>
          <w:tcPr>
            <w:tcW w:w="624" w:type="dxa"/>
            <w:vMerge w:val="restart"/>
            <w:vAlign w:val="center"/>
          </w:tcPr>
          <w:p w14:paraId="568C0ED4" w14:textId="0AF0935D" w:rsidR="00955F13" w:rsidRDefault="00955F13" w:rsidP="006F5EB5">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est ID</w:t>
            </w:r>
          </w:p>
        </w:tc>
        <w:tc>
          <w:tcPr>
            <w:tcW w:w="1361" w:type="dxa"/>
            <w:vMerge w:val="restart"/>
            <w:vAlign w:val="center"/>
          </w:tcPr>
          <w:p w14:paraId="5621BA79" w14:textId="71C339E6" w:rsidR="00955F13" w:rsidRDefault="00955F13" w:rsidP="006F5EB5">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077" w:type="dxa"/>
            <w:vMerge w:val="restart"/>
            <w:tcBorders>
              <w:right w:val="single" w:sz="4" w:space="0" w:color="auto"/>
            </w:tcBorders>
            <w:vAlign w:val="center"/>
          </w:tcPr>
          <w:p w14:paraId="66FB9D87" w14:textId="0832CB97" w:rsidR="00955F13" w:rsidRDefault="00955F13" w:rsidP="006F5EB5">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B allocation</w:t>
            </w:r>
          </w:p>
        </w:tc>
        <w:tc>
          <w:tcPr>
            <w:tcW w:w="850" w:type="dxa"/>
            <w:vMerge w:val="restart"/>
            <w:tcBorders>
              <w:left w:val="single" w:sz="4" w:space="0" w:color="auto"/>
              <w:right w:val="double" w:sz="4" w:space="0" w:color="auto"/>
            </w:tcBorders>
            <w:vAlign w:val="center"/>
          </w:tcPr>
          <w:p w14:paraId="5DD7419F" w14:textId="3BC27245" w:rsidR="00955F13" w:rsidRPr="005E399D" w:rsidRDefault="00955F13" w:rsidP="006F5EB5">
            <w:pPr>
              <w:spacing w:before="120" w:after="120"/>
              <w:jc w:val="center"/>
              <w:rPr>
                <w:rFonts w:ascii="Arial" w:eastAsiaTheme="minorEastAsia" w:hAnsi="Arial" w:cs="Arial"/>
                <w:b/>
                <w:bCs/>
                <w:sz w:val="18"/>
                <w:szCs w:val="18"/>
              </w:rPr>
            </w:pPr>
            <w:r w:rsidRPr="005E399D">
              <w:rPr>
                <w:rFonts w:ascii="Arial" w:eastAsiaTheme="minorEastAsia" w:hAnsi="Arial" w:cs="Arial"/>
                <w:b/>
                <w:bCs/>
                <w:sz w:val="18"/>
                <w:szCs w:val="18"/>
              </w:rPr>
              <w:t xml:space="preserve">MPR [dB] in </w:t>
            </w:r>
            <w:r w:rsidRPr="005E399D">
              <w:rPr>
                <w:rFonts w:ascii="Arial" w:eastAsiaTheme="minorEastAsia" w:hAnsi="Arial" w:cs="Arial"/>
                <w:b/>
                <w:bCs/>
                <w:sz w:val="18"/>
                <w:szCs w:val="18"/>
              </w:rPr>
              <w:fldChar w:fldCharType="begin"/>
            </w:r>
            <w:r w:rsidRPr="005E399D">
              <w:rPr>
                <w:rFonts w:ascii="Arial" w:eastAsiaTheme="minorEastAsia" w:hAnsi="Arial" w:cs="Arial"/>
                <w:b/>
                <w:bCs/>
                <w:sz w:val="18"/>
                <w:szCs w:val="18"/>
              </w:rPr>
              <w:instrText xml:space="preserve"> REF _Ref126154881 \h  \* MERGEFORMAT </w:instrText>
            </w:r>
            <w:r w:rsidRPr="005E399D">
              <w:rPr>
                <w:rFonts w:ascii="Arial" w:eastAsiaTheme="minorEastAsia" w:hAnsi="Arial" w:cs="Arial"/>
                <w:b/>
                <w:bCs/>
                <w:sz w:val="18"/>
                <w:szCs w:val="18"/>
              </w:rPr>
            </w:r>
            <w:r w:rsidRPr="005E399D">
              <w:rPr>
                <w:rFonts w:ascii="Arial" w:eastAsiaTheme="minorEastAsia" w:hAnsi="Arial" w:cs="Arial"/>
                <w:b/>
                <w:bCs/>
                <w:sz w:val="18"/>
                <w:szCs w:val="18"/>
              </w:rPr>
              <w:fldChar w:fldCharType="separate"/>
            </w:r>
            <w:r w:rsidRPr="005E399D">
              <w:rPr>
                <w:rFonts w:ascii="Arial" w:hAnsi="Arial" w:cs="Arial"/>
                <w:b/>
                <w:bCs/>
                <w:sz w:val="18"/>
                <w:szCs w:val="18"/>
              </w:rPr>
              <w:t xml:space="preserve">Table </w:t>
            </w:r>
            <w:r w:rsidRPr="005E399D">
              <w:rPr>
                <w:rFonts w:ascii="Arial" w:hAnsi="Arial" w:cs="Arial"/>
                <w:b/>
                <w:bCs/>
                <w:noProof/>
                <w:sz w:val="18"/>
                <w:szCs w:val="18"/>
              </w:rPr>
              <w:t>1</w:t>
            </w:r>
            <w:r w:rsidRPr="005E399D">
              <w:rPr>
                <w:rFonts w:ascii="Arial" w:eastAsiaTheme="minorEastAsia" w:hAnsi="Arial" w:cs="Arial"/>
                <w:b/>
                <w:bCs/>
                <w:sz w:val="18"/>
                <w:szCs w:val="18"/>
              </w:rPr>
              <w:fldChar w:fldCharType="end"/>
            </w:r>
          </w:p>
        </w:tc>
        <w:tc>
          <w:tcPr>
            <w:tcW w:w="850" w:type="dxa"/>
            <w:vMerge w:val="restart"/>
            <w:tcBorders>
              <w:left w:val="double" w:sz="4" w:space="0" w:color="auto"/>
              <w:right w:val="single" w:sz="4" w:space="0" w:color="auto"/>
            </w:tcBorders>
            <w:vAlign w:val="center"/>
          </w:tcPr>
          <w:p w14:paraId="25FD5B16" w14:textId="0938DC47" w:rsidR="00955F13" w:rsidRDefault="00955F13" w:rsidP="006F5EB5">
            <w:pPr>
              <w:spacing w:before="120" w:after="120"/>
              <w:jc w:val="center"/>
              <w:rPr>
                <w:rFonts w:ascii="Arial" w:eastAsiaTheme="minorEastAsia" w:hAnsi="Arial" w:cs="Arial"/>
                <w:b/>
                <w:bCs/>
                <w:sz w:val="18"/>
                <w:szCs w:val="18"/>
              </w:rPr>
            </w:pPr>
            <w:r>
              <w:rPr>
                <w:rFonts w:ascii="Arial" w:eastAsiaTheme="minorEastAsia" w:hAnsi="Arial" w:cs="Arial"/>
                <w:b/>
                <w:bCs/>
                <w:sz w:val="18"/>
                <w:szCs w:val="18"/>
              </w:rPr>
              <w:t>MPR</w:t>
            </w:r>
            <w:r>
              <w:rPr>
                <w:rFonts w:ascii="Arial" w:eastAsiaTheme="minorEastAsia" w:hAnsi="Arial" w:cs="Arial"/>
                <w:b/>
                <w:bCs/>
                <w:sz w:val="18"/>
                <w:szCs w:val="18"/>
                <w:vertAlign w:val="subscript"/>
              </w:rPr>
              <w:t>WT</w:t>
            </w:r>
            <w:r>
              <w:rPr>
                <w:rFonts w:ascii="Arial" w:eastAsiaTheme="minorEastAsia" w:hAnsi="Arial" w:cs="Arial"/>
                <w:b/>
                <w:bCs/>
                <w:sz w:val="18"/>
                <w:szCs w:val="18"/>
              </w:rPr>
              <w:t xml:space="preserve"> [dB]</w:t>
            </w:r>
          </w:p>
        </w:tc>
        <w:tc>
          <w:tcPr>
            <w:tcW w:w="3061" w:type="dxa"/>
            <w:gridSpan w:val="3"/>
            <w:tcBorders>
              <w:left w:val="single" w:sz="4" w:space="0" w:color="auto"/>
              <w:right w:val="single" w:sz="4" w:space="0" w:color="auto"/>
            </w:tcBorders>
            <w:vAlign w:val="center"/>
          </w:tcPr>
          <w:p w14:paraId="00EAED39" w14:textId="2B83191B" w:rsidR="00955F13"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 = 60 kHz</w:t>
            </w:r>
          </w:p>
        </w:tc>
        <w:tc>
          <w:tcPr>
            <w:tcW w:w="3062" w:type="dxa"/>
            <w:gridSpan w:val="3"/>
            <w:tcBorders>
              <w:left w:val="single" w:sz="4" w:space="0" w:color="auto"/>
              <w:right w:val="single" w:sz="4" w:space="0" w:color="auto"/>
            </w:tcBorders>
            <w:vAlign w:val="center"/>
          </w:tcPr>
          <w:p w14:paraId="6E039EBA" w14:textId="36852224" w:rsidR="00955F13"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 = 120 kHz</w:t>
            </w:r>
          </w:p>
        </w:tc>
      </w:tr>
      <w:tr w:rsidR="00176D67" w:rsidRPr="007D7071" w14:paraId="7C2504B2" w14:textId="1313B1EB" w:rsidTr="00176D67">
        <w:trPr>
          <w:trHeight w:val="312"/>
          <w:jc w:val="center"/>
        </w:trPr>
        <w:tc>
          <w:tcPr>
            <w:tcW w:w="1077" w:type="dxa"/>
            <w:vMerge/>
            <w:vAlign w:val="center"/>
          </w:tcPr>
          <w:p w14:paraId="5A7EA541" w14:textId="2F7F61D9" w:rsidR="00955F13" w:rsidRPr="00AC6560" w:rsidRDefault="00955F13" w:rsidP="006F5EB5">
            <w:pPr>
              <w:spacing w:beforeLines="0" w:before="0" w:afterLines="0" w:after="0"/>
              <w:jc w:val="center"/>
              <w:rPr>
                <w:rFonts w:ascii="Arial" w:eastAsiaTheme="minorEastAsia" w:hAnsi="Arial" w:cs="Arial"/>
                <w:b/>
                <w:bCs/>
                <w:sz w:val="18"/>
                <w:szCs w:val="18"/>
              </w:rPr>
            </w:pPr>
          </w:p>
        </w:tc>
        <w:tc>
          <w:tcPr>
            <w:tcW w:w="624" w:type="dxa"/>
            <w:vMerge/>
            <w:vAlign w:val="center"/>
          </w:tcPr>
          <w:p w14:paraId="4796968A" w14:textId="51F04E16" w:rsidR="00955F13" w:rsidRPr="00AC6560" w:rsidRDefault="00955F13" w:rsidP="006F5EB5">
            <w:pPr>
              <w:spacing w:beforeLines="0" w:before="0" w:afterLines="0" w:after="0"/>
              <w:jc w:val="center"/>
              <w:rPr>
                <w:rFonts w:ascii="Arial" w:eastAsiaTheme="minorEastAsia" w:hAnsi="Arial" w:cs="Arial"/>
                <w:b/>
                <w:bCs/>
                <w:sz w:val="18"/>
                <w:szCs w:val="18"/>
              </w:rPr>
            </w:pPr>
          </w:p>
        </w:tc>
        <w:tc>
          <w:tcPr>
            <w:tcW w:w="1361" w:type="dxa"/>
            <w:vMerge/>
            <w:vAlign w:val="center"/>
          </w:tcPr>
          <w:p w14:paraId="3C051766" w14:textId="0E9B2ABC" w:rsidR="00955F13" w:rsidRDefault="00955F13" w:rsidP="006F5EB5">
            <w:pPr>
              <w:spacing w:beforeLines="0" w:before="0" w:afterLines="0" w:after="0"/>
              <w:jc w:val="center"/>
              <w:rPr>
                <w:rFonts w:ascii="Arial" w:eastAsiaTheme="minorEastAsia" w:hAnsi="Arial" w:cs="Arial"/>
                <w:b/>
                <w:bCs/>
                <w:sz w:val="18"/>
                <w:szCs w:val="18"/>
              </w:rPr>
            </w:pPr>
          </w:p>
        </w:tc>
        <w:tc>
          <w:tcPr>
            <w:tcW w:w="1077" w:type="dxa"/>
            <w:vMerge/>
            <w:tcBorders>
              <w:right w:val="single" w:sz="4" w:space="0" w:color="auto"/>
            </w:tcBorders>
            <w:vAlign w:val="center"/>
          </w:tcPr>
          <w:p w14:paraId="2A5F6C10" w14:textId="6FAE2E4A" w:rsidR="00955F13" w:rsidRPr="00816199" w:rsidRDefault="00955F13" w:rsidP="006F5EB5">
            <w:pPr>
              <w:spacing w:beforeLines="0" w:before="0" w:afterLines="0" w:after="0"/>
              <w:jc w:val="center"/>
              <w:rPr>
                <w:rFonts w:ascii="Arial" w:eastAsiaTheme="minorEastAsia" w:hAnsi="Arial" w:cs="Arial"/>
                <w:b/>
                <w:bCs/>
                <w:sz w:val="18"/>
                <w:szCs w:val="18"/>
                <w:vertAlign w:val="superscript"/>
              </w:rPr>
            </w:pPr>
          </w:p>
        </w:tc>
        <w:tc>
          <w:tcPr>
            <w:tcW w:w="850" w:type="dxa"/>
            <w:vMerge/>
            <w:tcBorders>
              <w:left w:val="single" w:sz="4" w:space="0" w:color="auto"/>
              <w:right w:val="double" w:sz="4" w:space="0" w:color="auto"/>
            </w:tcBorders>
            <w:vAlign w:val="center"/>
          </w:tcPr>
          <w:p w14:paraId="29C16AA5" w14:textId="6242E7C6" w:rsidR="00955F13" w:rsidRPr="005E399D" w:rsidRDefault="00955F13" w:rsidP="006F5EB5">
            <w:pPr>
              <w:spacing w:beforeLines="0" w:before="0" w:afterLines="0" w:after="0"/>
              <w:jc w:val="center"/>
              <w:rPr>
                <w:rFonts w:ascii="Arial" w:eastAsiaTheme="minorEastAsia" w:hAnsi="Arial" w:cs="Arial"/>
                <w:b/>
                <w:bCs/>
                <w:sz w:val="18"/>
                <w:szCs w:val="18"/>
              </w:rPr>
            </w:pPr>
          </w:p>
        </w:tc>
        <w:tc>
          <w:tcPr>
            <w:tcW w:w="850" w:type="dxa"/>
            <w:vMerge/>
            <w:tcBorders>
              <w:left w:val="double" w:sz="4" w:space="0" w:color="auto"/>
              <w:right w:val="single" w:sz="4" w:space="0" w:color="auto"/>
            </w:tcBorders>
            <w:vAlign w:val="center"/>
          </w:tcPr>
          <w:p w14:paraId="1DFA2B21" w14:textId="0E69BB08" w:rsidR="00955F13" w:rsidRPr="005E399D" w:rsidRDefault="00955F13" w:rsidP="006F5EB5">
            <w:pPr>
              <w:spacing w:beforeLines="0" w:before="0" w:afterLines="0" w:after="0"/>
              <w:jc w:val="center"/>
              <w:rPr>
                <w:rFonts w:ascii="Arial" w:eastAsiaTheme="minorEastAsia" w:hAnsi="Arial" w:cs="Arial"/>
                <w:b/>
                <w:bCs/>
                <w:sz w:val="18"/>
                <w:szCs w:val="18"/>
                <w:vertAlign w:val="subscript"/>
              </w:rPr>
            </w:pPr>
          </w:p>
        </w:tc>
        <w:tc>
          <w:tcPr>
            <w:tcW w:w="1020" w:type="dxa"/>
            <w:tcBorders>
              <w:left w:val="single" w:sz="4" w:space="0" w:color="auto"/>
              <w:right w:val="single" w:sz="4" w:space="0" w:color="auto"/>
            </w:tcBorders>
            <w:vAlign w:val="center"/>
          </w:tcPr>
          <w:p w14:paraId="6D39A904" w14:textId="2EE8013F" w:rsidR="00955F13" w:rsidRPr="00045770"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B</w:t>
            </w:r>
            <w:r>
              <w:rPr>
                <w:rFonts w:ascii="Arial" w:eastAsiaTheme="minorEastAsia" w:hAnsi="Arial" w:cs="Arial"/>
                <w:b/>
                <w:bCs/>
                <w:sz w:val="18"/>
                <w:szCs w:val="18"/>
              </w:rPr>
              <w:t>W</w:t>
            </w:r>
            <w:r>
              <w:rPr>
                <w:rFonts w:ascii="Arial" w:eastAsiaTheme="minorEastAsia" w:hAnsi="Arial" w:cs="Arial"/>
                <w:b/>
                <w:bCs/>
                <w:sz w:val="18"/>
                <w:szCs w:val="18"/>
                <w:vertAlign w:val="subscript"/>
              </w:rPr>
              <w:t>alloc,RB</w:t>
            </w:r>
            <w:r>
              <w:rPr>
                <w:rFonts w:ascii="Arial" w:eastAsiaTheme="minorEastAsia" w:hAnsi="Arial" w:cs="Arial"/>
                <w:b/>
                <w:bCs/>
                <w:sz w:val="18"/>
                <w:szCs w:val="18"/>
              </w:rPr>
              <w:t xml:space="preserve"> [MHz]</w:t>
            </w:r>
          </w:p>
        </w:tc>
        <w:tc>
          <w:tcPr>
            <w:tcW w:w="1020" w:type="dxa"/>
            <w:tcBorders>
              <w:left w:val="single" w:sz="4" w:space="0" w:color="auto"/>
              <w:right w:val="single" w:sz="4" w:space="0" w:color="auto"/>
            </w:tcBorders>
            <w:vAlign w:val="center"/>
          </w:tcPr>
          <w:p w14:paraId="72D30D5B" w14:textId="3A8BDB3C" w:rsidR="00955F13" w:rsidRPr="00045770"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PR</w:t>
            </w:r>
            <w:r>
              <w:rPr>
                <w:rFonts w:ascii="Arial" w:eastAsiaTheme="minorEastAsia" w:hAnsi="Arial" w:cs="Arial"/>
                <w:b/>
                <w:bCs/>
                <w:sz w:val="18"/>
                <w:szCs w:val="18"/>
                <w:vertAlign w:val="subscript"/>
              </w:rPr>
              <w:t>narrow</w:t>
            </w:r>
            <w:r>
              <w:rPr>
                <w:rFonts w:ascii="Arial" w:eastAsiaTheme="minorEastAsia" w:hAnsi="Arial" w:cs="Arial"/>
                <w:b/>
                <w:bCs/>
                <w:sz w:val="18"/>
                <w:szCs w:val="18"/>
              </w:rPr>
              <w:t xml:space="preserve"> [dB]</w:t>
            </w:r>
          </w:p>
        </w:tc>
        <w:tc>
          <w:tcPr>
            <w:tcW w:w="1021" w:type="dxa"/>
            <w:tcBorders>
              <w:left w:val="single" w:sz="4" w:space="0" w:color="auto"/>
              <w:right w:val="single" w:sz="4" w:space="0" w:color="auto"/>
            </w:tcBorders>
            <w:vAlign w:val="center"/>
          </w:tcPr>
          <w:p w14:paraId="666CA605" w14:textId="258A238F" w:rsidR="00955F13"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PR [dB]</w:t>
            </w:r>
          </w:p>
        </w:tc>
        <w:tc>
          <w:tcPr>
            <w:tcW w:w="1020" w:type="dxa"/>
            <w:tcBorders>
              <w:left w:val="single" w:sz="4" w:space="0" w:color="auto"/>
              <w:right w:val="single" w:sz="4" w:space="0" w:color="auto"/>
            </w:tcBorders>
            <w:vAlign w:val="center"/>
          </w:tcPr>
          <w:p w14:paraId="054A4039" w14:textId="30943DF9" w:rsidR="00955F13"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B</w:t>
            </w:r>
            <w:r>
              <w:rPr>
                <w:rFonts w:ascii="Arial" w:eastAsiaTheme="minorEastAsia" w:hAnsi="Arial" w:cs="Arial"/>
                <w:b/>
                <w:bCs/>
                <w:sz w:val="18"/>
                <w:szCs w:val="18"/>
              </w:rPr>
              <w:t>W</w:t>
            </w:r>
            <w:r>
              <w:rPr>
                <w:rFonts w:ascii="Arial" w:eastAsiaTheme="minorEastAsia" w:hAnsi="Arial" w:cs="Arial"/>
                <w:b/>
                <w:bCs/>
                <w:sz w:val="18"/>
                <w:szCs w:val="18"/>
                <w:vertAlign w:val="subscript"/>
              </w:rPr>
              <w:t>alloc,RB</w:t>
            </w:r>
            <w:r>
              <w:rPr>
                <w:rFonts w:ascii="Arial" w:eastAsiaTheme="minorEastAsia" w:hAnsi="Arial" w:cs="Arial"/>
                <w:b/>
                <w:bCs/>
                <w:sz w:val="18"/>
                <w:szCs w:val="18"/>
              </w:rPr>
              <w:t xml:space="preserve"> [MHz]</w:t>
            </w:r>
          </w:p>
        </w:tc>
        <w:tc>
          <w:tcPr>
            <w:tcW w:w="1020" w:type="dxa"/>
            <w:tcBorders>
              <w:left w:val="single" w:sz="4" w:space="0" w:color="auto"/>
              <w:right w:val="single" w:sz="4" w:space="0" w:color="auto"/>
            </w:tcBorders>
            <w:vAlign w:val="center"/>
          </w:tcPr>
          <w:p w14:paraId="32ECF4D9" w14:textId="421A4908" w:rsidR="00955F13"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PR</w:t>
            </w:r>
            <w:r>
              <w:rPr>
                <w:rFonts w:ascii="Arial" w:eastAsiaTheme="minorEastAsia" w:hAnsi="Arial" w:cs="Arial"/>
                <w:b/>
                <w:bCs/>
                <w:sz w:val="18"/>
                <w:szCs w:val="18"/>
                <w:vertAlign w:val="subscript"/>
              </w:rPr>
              <w:t>narrow</w:t>
            </w:r>
            <w:r>
              <w:rPr>
                <w:rFonts w:ascii="Arial" w:eastAsiaTheme="minorEastAsia" w:hAnsi="Arial" w:cs="Arial"/>
                <w:b/>
                <w:bCs/>
                <w:sz w:val="18"/>
                <w:szCs w:val="18"/>
              </w:rPr>
              <w:t xml:space="preserve"> [dB]</w:t>
            </w:r>
          </w:p>
        </w:tc>
        <w:tc>
          <w:tcPr>
            <w:tcW w:w="1022" w:type="dxa"/>
            <w:tcBorders>
              <w:left w:val="single" w:sz="4" w:space="0" w:color="auto"/>
              <w:right w:val="single" w:sz="4" w:space="0" w:color="auto"/>
            </w:tcBorders>
            <w:vAlign w:val="center"/>
          </w:tcPr>
          <w:p w14:paraId="759D43AF" w14:textId="3F82F606" w:rsidR="00955F13" w:rsidRDefault="00955F13" w:rsidP="006F5EB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PR [dB]</w:t>
            </w:r>
          </w:p>
        </w:tc>
      </w:tr>
      <w:tr w:rsidR="00176D67" w:rsidRPr="005456B1" w14:paraId="5D34E522" w14:textId="2D3A7D12" w:rsidTr="00176D67">
        <w:trPr>
          <w:jc w:val="center"/>
        </w:trPr>
        <w:tc>
          <w:tcPr>
            <w:tcW w:w="1077" w:type="dxa"/>
            <w:vMerge w:val="restart"/>
            <w:vAlign w:val="center"/>
          </w:tcPr>
          <w:p w14:paraId="550A02AA" w14:textId="303F8B62" w:rsidR="00176D67" w:rsidRPr="005456B1" w:rsidRDefault="00176D67" w:rsidP="00CC38FA">
            <w:pPr>
              <w:spacing w:beforeLines="0" w:before="0" w:afterLines="0" w:after="0"/>
              <w:jc w:val="center"/>
              <w:rPr>
                <w:rFonts w:ascii="Arial" w:eastAsiaTheme="minorEastAsia" w:hAnsi="Arial" w:cs="Arial"/>
                <w:sz w:val="18"/>
                <w:szCs w:val="18"/>
              </w:rPr>
            </w:pPr>
            <w:r w:rsidRPr="00301292">
              <w:rPr>
                <w:rFonts w:ascii="Arial" w:eastAsiaTheme="minorEastAsia" w:hAnsi="Arial" w:cs="Arial"/>
                <w:sz w:val="18"/>
                <w:szCs w:val="18"/>
              </w:rPr>
              <w:t>Table 6.2.2.4.1-1</w:t>
            </w:r>
          </w:p>
        </w:tc>
        <w:tc>
          <w:tcPr>
            <w:tcW w:w="624" w:type="dxa"/>
            <w:tcBorders>
              <w:bottom w:val="single" w:sz="4" w:space="0" w:color="auto"/>
            </w:tcBorders>
            <w:shd w:val="clear" w:color="auto" w:fill="auto"/>
            <w:vAlign w:val="center"/>
          </w:tcPr>
          <w:p w14:paraId="7C150FFE" w14:textId="77777777" w:rsidR="00176D67" w:rsidRPr="00946CB6"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1361" w:type="dxa"/>
            <w:vMerge w:val="restart"/>
            <w:vAlign w:val="center"/>
          </w:tcPr>
          <w:p w14:paraId="385A6BA8" w14:textId="671DA5D1" w:rsidR="00176D67"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077" w:type="dxa"/>
            <w:tcBorders>
              <w:bottom w:val="single" w:sz="4" w:space="0" w:color="auto"/>
              <w:right w:val="single" w:sz="4" w:space="0" w:color="auto"/>
            </w:tcBorders>
            <w:vAlign w:val="center"/>
          </w:tcPr>
          <w:p w14:paraId="7FE0CDD1" w14:textId="77777777" w:rsidR="00176D67"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Merge w:val="restart"/>
            <w:tcBorders>
              <w:left w:val="single" w:sz="4" w:space="0" w:color="auto"/>
              <w:right w:val="double" w:sz="4" w:space="0" w:color="auto"/>
            </w:tcBorders>
            <w:vAlign w:val="center"/>
          </w:tcPr>
          <w:p w14:paraId="6E44B732" w14:textId="11D2BF76" w:rsidR="00176D67"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w:t>
            </w:r>
          </w:p>
        </w:tc>
        <w:tc>
          <w:tcPr>
            <w:tcW w:w="850" w:type="dxa"/>
            <w:vMerge w:val="restart"/>
            <w:tcBorders>
              <w:left w:val="double" w:sz="4" w:space="0" w:color="auto"/>
              <w:right w:val="single" w:sz="4" w:space="0" w:color="auto"/>
            </w:tcBorders>
            <w:vAlign w:val="center"/>
          </w:tcPr>
          <w:p w14:paraId="60A04A59" w14:textId="4F947D2A" w:rsidR="00176D67" w:rsidRDefault="00176D67" w:rsidP="005E399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1020" w:type="dxa"/>
            <w:vMerge w:val="restart"/>
            <w:tcBorders>
              <w:left w:val="single" w:sz="4" w:space="0" w:color="auto"/>
              <w:right w:val="single" w:sz="4" w:space="0" w:color="auto"/>
            </w:tcBorders>
            <w:vAlign w:val="center"/>
          </w:tcPr>
          <w:p w14:paraId="5B11703B" w14:textId="43935DDE" w:rsidR="00176D67" w:rsidRDefault="00176D67" w:rsidP="000457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.44</w:t>
            </w:r>
          </w:p>
        </w:tc>
        <w:tc>
          <w:tcPr>
            <w:tcW w:w="1020" w:type="dxa"/>
            <w:vMerge w:val="restart"/>
            <w:tcBorders>
              <w:left w:val="single" w:sz="4" w:space="0" w:color="auto"/>
              <w:right w:val="single" w:sz="4" w:space="0" w:color="auto"/>
            </w:tcBorders>
            <w:vAlign w:val="center"/>
          </w:tcPr>
          <w:p w14:paraId="12025693" w14:textId="3E155CE0" w:rsidR="00176D67" w:rsidRDefault="00176D67" w:rsidP="000457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4.4</w:t>
            </w:r>
          </w:p>
        </w:tc>
        <w:tc>
          <w:tcPr>
            <w:tcW w:w="1021" w:type="dxa"/>
            <w:vMerge w:val="restart"/>
            <w:tcBorders>
              <w:left w:val="single" w:sz="4" w:space="0" w:color="auto"/>
              <w:right w:val="single" w:sz="4" w:space="0" w:color="auto"/>
            </w:tcBorders>
            <w:vAlign w:val="center"/>
          </w:tcPr>
          <w:p w14:paraId="70E23B9B" w14:textId="3D817C5B" w:rsidR="00176D67" w:rsidRPr="00AE559B" w:rsidRDefault="00176D67" w:rsidP="00045770">
            <w:pPr>
              <w:spacing w:beforeLines="0" w:before="0" w:afterLines="0" w:after="0"/>
              <w:jc w:val="center"/>
              <w:rPr>
                <w:rFonts w:ascii="Arial" w:eastAsiaTheme="minorEastAsia" w:hAnsi="Arial" w:cs="Arial"/>
                <w:b/>
                <w:bCs/>
                <w:color w:val="FF0000"/>
                <w:sz w:val="18"/>
                <w:szCs w:val="18"/>
              </w:rPr>
            </w:pPr>
            <w:r w:rsidRPr="00AE559B">
              <w:rPr>
                <w:rFonts w:ascii="Arial" w:eastAsiaTheme="minorEastAsia" w:hAnsi="Arial" w:cs="Arial" w:hint="eastAsia"/>
                <w:b/>
                <w:bCs/>
                <w:color w:val="FF0000"/>
                <w:sz w:val="18"/>
                <w:szCs w:val="18"/>
              </w:rPr>
              <w:t>1</w:t>
            </w:r>
            <w:r w:rsidRPr="00AE559B">
              <w:rPr>
                <w:rFonts w:ascii="Arial" w:eastAsiaTheme="minorEastAsia" w:hAnsi="Arial" w:cs="Arial"/>
                <w:b/>
                <w:bCs/>
                <w:color w:val="FF0000"/>
                <w:sz w:val="18"/>
                <w:szCs w:val="18"/>
              </w:rPr>
              <w:t>4.4</w:t>
            </w:r>
          </w:p>
        </w:tc>
        <w:tc>
          <w:tcPr>
            <w:tcW w:w="1020" w:type="dxa"/>
            <w:vMerge w:val="restart"/>
            <w:tcBorders>
              <w:left w:val="single" w:sz="4" w:space="0" w:color="auto"/>
              <w:right w:val="single" w:sz="4" w:space="0" w:color="auto"/>
            </w:tcBorders>
            <w:vAlign w:val="center"/>
          </w:tcPr>
          <w:p w14:paraId="516EE40A" w14:textId="5F20FB9A" w:rsidR="00176D67" w:rsidRDefault="00176D67" w:rsidP="006F5EB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.88</w:t>
            </w:r>
          </w:p>
        </w:tc>
        <w:tc>
          <w:tcPr>
            <w:tcW w:w="1020" w:type="dxa"/>
            <w:vMerge w:val="restart"/>
            <w:tcBorders>
              <w:left w:val="single" w:sz="4" w:space="0" w:color="auto"/>
              <w:right w:val="single" w:sz="4" w:space="0" w:color="auto"/>
            </w:tcBorders>
            <w:vAlign w:val="center"/>
          </w:tcPr>
          <w:p w14:paraId="2D63C211" w14:textId="1BA971B5" w:rsidR="00176D67" w:rsidRDefault="00176D67" w:rsidP="006F5EB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w:t>
            </w:r>
          </w:p>
        </w:tc>
        <w:tc>
          <w:tcPr>
            <w:tcW w:w="1022" w:type="dxa"/>
            <w:vMerge w:val="restart"/>
            <w:tcBorders>
              <w:left w:val="single" w:sz="4" w:space="0" w:color="auto"/>
              <w:right w:val="single" w:sz="4" w:space="0" w:color="auto"/>
            </w:tcBorders>
            <w:vAlign w:val="center"/>
          </w:tcPr>
          <w:p w14:paraId="37DCF5FA" w14:textId="6EEDF46E" w:rsidR="00176D67" w:rsidRPr="00AE559B" w:rsidRDefault="00176D67" w:rsidP="006F5EB5">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1</w:t>
            </w:r>
            <w:r w:rsidRPr="00AE559B">
              <w:rPr>
                <w:rFonts w:ascii="Arial" w:eastAsiaTheme="minorEastAsia" w:hAnsi="Arial" w:cs="Arial"/>
                <w:b/>
                <w:bCs/>
                <w:color w:val="00B050"/>
                <w:sz w:val="18"/>
                <w:szCs w:val="18"/>
              </w:rPr>
              <w:t>0.0</w:t>
            </w:r>
          </w:p>
        </w:tc>
      </w:tr>
      <w:tr w:rsidR="00176D67" w:rsidRPr="005456B1" w14:paraId="4255D6D1" w14:textId="32D55AE0" w:rsidTr="00176D67">
        <w:trPr>
          <w:jc w:val="center"/>
        </w:trPr>
        <w:tc>
          <w:tcPr>
            <w:tcW w:w="1077" w:type="dxa"/>
            <w:vMerge/>
            <w:vAlign w:val="center"/>
          </w:tcPr>
          <w:p w14:paraId="51473FD0" w14:textId="77777777" w:rsidR="00176D67" w:rsidRPr="005456B1" w:rsidRDefault="00176D67" w:rsidP="00CC38FA">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3567EF12" w14:textId="77777777" w:rsidR="00176D67" w:rsidRPr="00946CB6"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1361" w:type="dxa"/>
            <w:vMerge/>
            <w:vAlign w:val="center"/>
          </w:tcPr>
          <w:p w14:paraId="3951E104" w14:textId="77777777" w:rsidR="00176D67" w:rsidRPr="00946CB6" w:rsidRDefault="00176D67" w:rsidP="00CC38FA">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15321FD0" w14:textId="77777777" w:rsidR="00176D67" w:rsidRPr="003A27C3"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-2</w:t>
            </w:r>
          </w:p>
        </w:tc>
        <w:tc>
          <w:tcPr>
            <w:tcW w:w="850" w:type="dxa"/>
            <w:vMerge/>
            <w:tcBorders>
              <w:left w:val="single" w:sz="4" w:space="0" w:color="auto"/>
              <w:right w:val="double" w:sz="4" w:space="0" w:color="auto"/>
            </w:tcBorders>
            <w:vAlign w:val="center"/>
          </w:tcPr>
          <w:p w14:paraId="3EFB1B5F" w14:textId="77777777" w:rsidR="00176D67" w:rsidRPr="00946CB6" w:rsidRDefault="00176D67" w:rsidP="00CC38FA">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4291A3E1" w14:textId="77777777" w:rsidR="00176D67" w:rsidRPr="00946CB6" w:rsidRDefault="00176D67" w:rsidP="005E399D">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C239AA5" w14:textId="77777777" w:rsidR="00176D67" w:rsidRPr="00946CB6" w:rsidRDefault="00176D67" w:rsidP="00045770">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6E3B417" w14:textId="77777777" w:rsidR="00176D67" w:rsidRPr="00946CB6" w:rsidRDefault="00176D67" w:rsidP="00045770">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7FF307ED" w14:textId="77777777" w:rsidR="00176D67" w:rsidRPr="00AE559B" w:rsidRDefault="00176D67" w:rsidP="00045770">
            <w:pPr>
              <w:spacing w:beforeLines="0" w:before="0" w:afterLines="0" w:after="0"/>
              <w:jc w:val="center"/>
              <w:rPr>
                <w:rFonts w:ascii="Arial" w:eastAsiaTheme="minorEastAsia" w:hAnsi="Arial" w:cs="Arial"/>
                <w:b/>
                <w:bCs/>
                <w:color w:val="FF0000"/>
                <w:sz w:val="18"/>
                <w:szCs w:val="18"/>
              </w:rPr>
            </w:pPr>
          </w:p>
        </w:tc>
        <w:tc>
          <w:tcPr>
            <w:tcW w:w="1020" w:type="dxa"/>
            <w:vMerge/>
            <w:tcBorders>
              <w:left w:val="single" w:sz="4" w:space="0" w:color="auto"/>
              <w:right w:val="single" w:sz="4" w:space="0" w:color="auto"/>
            </w:tcBorders>
            <w:vAlign w:val="center"/>
          </w:tcPr>
          <w:p w14:paraId="7B4C487D" w14:textId="77777777" w:rsidR="00176D67" w:rsidRPr="00946CB6" w:rsidRDefault="00176D67" w:rsidP="006F5EB5">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BBF2005" w14:textId="77777777" w:rsidR="00176D67" w:rsidRPr="00946CB6" w:rsidRDefault="00176D67" w:rsidP="006F5EB5">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E0C2229" w14:textId="77777777" w:rsidR="00176D67" w:rsidRPr="00AE559B" w:rsidRDefault="00176D67" w:rsidP="006F5EB5">
            <w:pPr>
              <w:spacing w:beforeLines="0" w:before="0" w:afterLines="0" w:after="0"/>
              <w:jc w:val="center"/>
              <w:rPr>
                <w:rFonts w:ascii="Arial" w:eastAsiaTheme="minorEastAsia" w:hAnsi="Arial" w:cs="Arial"/>
                <w:b/>
                <w:bCs/>
                <w:color w:val="00B050"/>
                <w:sz w:val="18"/>
                <w:szCs w:val="18"/>
              </w:rPr>
            </w:pPr>
          </w:p>
        </w:tc>
      </w:tr>
      <w:tr w:rsidR="00176D67" w:rsidRPr="005456B1" w14:paraId="650F63DB" w14:textId="7287501D" w:rsidTr="00176D67">
        <w:trPr>
          <w:jc w:val="center"/>
        </w:trPr>
        <w:tc>
          <w:tcPr>
            <w:tcW w:w="1077" w:type="dxa"/>
            <w:vMerge/>
            <w:vAlign w:val="center"/>
          </w:tcPr>
          <w:p w14:paraId="721ED874" w14:textId="77777777" w:rsidR="00176D67" w:rsidRPr="005456B1" w:rsidRDefault="00176D67" w:rsidP="00CC38FA">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462D3C0" w14:textId="77777777" w:rsidR="00176D67" w:rsidRPr="00946CB6"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1361" w:type="dxa"/>
            <w:vMerge/>
            <w:vAlign w:val="center"/>
          </w:tcPr>
          <w:p w14:paraId="1A1B6D76" w14:textId="77777777" w:rsidR="00176D67" w:rsidRPr="00946CB6" w:rsidRDefault="00176D67" w:rsidP="00CC38FA">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29431785" w14:textId="77777777" w:rsidR="00176D67" w:rsidRPr="00946CB6"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Merge/>
            <w:tcBorders>
              <w:left w:val="single" w:sz="4" w:space="0" w:color="auto"/>
              <w:right w:val="double" w:sz="4" w:space="0" w:color="auto"/>
            </w:tcBorders>
            <w:vAlign w:val="center"/>
          </w:tcPr>
          <w:p w14:paraId="0DEA0004" w14:textId="77777777" w:rsidR="00176D67" w:rsidRPr="00946CB6" w:rsidRDefault="00176D67" w:rsidP="00CC38FA">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4A973D95" w14:textId="77777777" w:rsidR="00176D67" w:rsidRPr="00946CB6" w:rsidRDefault="00176D67" w:rsidP="005E399D">
            <w:pPr>
              <w:spacing w:beforeLines="0" w:before="0" w:afterLines="0" w:after="0"/>
              <w:jc w:val="center"/>
              <w:rPr>
                <w:rFonts w:ascii="Arial" w:eastAsiaTheme="minorEastAsia" w:hAnsi="Arial" w:cs="Arial"/>
                <w:sz w:val="18"/>
                <w:szCs w:val="18"/>
              </w:rPr>
            </w:pPr>
          </w:p>
        </w:tc>
        <w:tc>
          <w:tcPr>
            <w:tcW w:w="1020" w:type="dxa"/>
            <w:vMerge w:val="restart"/>
            <w:tcBorders>
              <w:left w:val="single" w:sz="4" w:space="0" w:color="auto"/>
              <w:right w:val="single" w:sz="4" w:space="0" w:color="auto"/>
            </w:tcBorders>
            <w:vAlign w:val="center"/>
          </w:tcPr>
          <w:p w14:paraId="4F551D57" w14:textId="1DA7BFDD" w:rsidR="00176D67" w:rsidRPr="00946CB6" w:rsidRDefault="00176D67" w:rsidP="000457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.04</w:t>
            </w:r>
          </w:p>
        </w:tc>
        <w:tc>
          <w:tcPr>
            <w:tcW w:w="1020" w:type="dxa"/>
            <w:vMerge w:val="restart"/>
            <w:tcBorders>
              <w:left w:val="single" w:sz="4" w:space="0" w:color="auto"/>
              <w:right w:val="single" w:sz="4" w:space="0" w:color="auto"/>
            </w:tcBorders>
            <w:vAlign w:val="center"/>
          </w:tcPr>
          <w:p w14:paraId="4B8704C0" w14:textId="55106EAF" w:rsidR="00176D67" w:rsidRPr="00946CB6" w:rsidRDefault="00176D67" w:rsidP="000457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w:t>
            </w:r>
          </w:p>
        </w:tc>
        <w:tc>
          <w:tcPr>
            <w:tcW w:w="1021" w:type="dxa"/>
            <w:vMerge w:val="restart"/>
            <w:tcBorders>
              <w:left w:val="single" w:sz="4" w:space="0" w:color="auto"/>
              <w:right w:val="single" w:sz="4" w:space="0" w:color="auto"/>
            </w:tcBorders>
            <w:vAlign w:val="center"/>
          </w:tcPr>
          <w:p w14:paraId="48940295" w14:textId="46199F5C" w:rsidR="00176D67" w:rsidRPr="00AE559B" w:rsidRDefault="00176D67" w:rsidP="00045770">
            <w:pPr>
              <w:spacing w:beforeLines="0" w:before="0" w:afterLines="0" w:after="0"/>
              <w:jc w:val="center"/>
              <w:rPr>
                <w:rFonts w:ascii="Arial" w:eastAsiaTheme="minorEastAsia" w:hAnsi="Arial" w:cs="Arial"/>
                <w:b/>
                <w:bCs/>
                <w:color w:val="FF0000"/>
                <w:sz w:val="18"/>
                <w:szCs w:val="18"/>
              </w:rPr>
            </w:pPr>
            <w:r w:rsidRPr="00AE559B">
              <w:rPr>
                <w:rFonts w:ascii="Arial" w:eastAsiaTheme="minorEastAsia" w:hAnsi="Arial" w:cs="Arial" w:hint="eastAsia"/>
                <w:b/>
                <w:bCs/>
                <w:color w:val="FF0000"/>
                <w:sz w:val="18"/>
                <w:szCs w:val="18"/>
              </w:rPr>
              <w:t>1</w:t>
            </w:r>
            <w:r w:rsidRPr="00AE559B">
              <w:rPr>
                <w:rFonts w:ascii="Arial" w:eastAsiaTheme="minorEastAsia" w:hAnsi="Arial" w:cs="Arial"/>
                <w:b/>
                <w:bCs/>
                <w:color w:val="FF0000"/>
                <w:sz w:val="18"/>
                <w:szCs w:val="18"/>
              </w:rPr>
              <w:t>0.0</w:t>
            </w:r>
          </w:p>
        </w:tc>
        <w:tc>
          <w:tcPr>
            <w:tcW w:w="1020" w:type="dxa"/>
            <w:vMerge w:val="restart"/>
            <w:tcBorders>
              <w:left w:val="single" w:sz="4" w:space="0" w:color="auto"/>
              <w:right w:val="single" w:sz="4" w:space="0" w:color="auto"/>
            </w:tcBorders>
            <w:vAlign w:val="center"/>
          </w:tcPr>
          <w:p w14:paraId="00E4AD88" w14:textId="55B5C247" w:rsidR="00176D67" w:rsidRDefault="00176D67" w:rsidP="006F5EB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0.08</w:t>
            </w:r>
          </w:p>
        </w:tc>
        <w:tc>
          <w:tcPr>
            <w:tcW w:w="1020" w:type="dxa"/>
            <w:vMerge/>
            <w:tcBorders>
              <w:left w:val="single" w:sz="4" w:space="0" w:color="auto"/>
              <w:right w:val="single" w:sz="4" w:space="0" w:color="auto"/>
            </w:tcBorders>
            <w:vAlign w:val="center"/>
          </w:tcPr>
          <w:p w14:paraId="570C98BF" w14:textId="77777777" w:rsidR="00176D67" w:rsidRDefault="00176D67" w:rsidP="006F5EB5">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4C1964D7" w14:textId="77777777" w:rsidR="00176D67" w:rsidRPr="00AE559B" w:rsidRDefault="00176D67" w:rsidP="006F5EB5">
            <w:pPr>
              <w:spacing w:beforeLines="0" w:before="0" w:afterLines="0" w:after="0"/>
              <w:jc w:val="center"/>
              <w:rPr>
                <w:rFonts w:ascii="Arial" w:eastAsiaTheme="minorEastAsia" w:hAnsi="Arial" w:cs="Arial"/>
                <w:b/>
                <w:bCs/>
                <w:color w:val="00B050"/>
                <w:sz w:val="18"/>
                <w:szCs w:val="18"/>
              </w:rPr>
            </w:pPr>
          </w:p>
        </w:tc>
      </w:tr>
      <w:tr w:rsidR="00176D67" w:rsidRPr="005456B1" w14:paraId="2AABA17A" w14:textId="053E7323" w:rsidTr="00176D67">
        <w:trPr>
          <w:jc w:val="center"/>
        </w:trPr>
        <w:tc>
          <w:tcPr>
            <w:tcW w:w="1077" w:type="dxa"/>
            <w:vMerge/>
            <w:tcBorders>
              <w:bottom w:val="single" w:sz="4" w:space="0" w:color="auto"/>
            </w:tcBorders>
            <w:vAlign w:val="center"/>
          </w:tcPr>
          <w:p w14:paraId="1A76B090" w14:textId="77777777" w:rsidR="00176D67" w:rsidRDefault="00176D67" w:rsidP="00CC38FA">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56603C48" w14:textId="77777777" w:rsidR="00176D67"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1361" w:type="dxa"/>
            <w:vMerge/>
            <w:tcBorders>
              <w:bottom w:val="single" w:sz="4" w:space="0" w:color="auto"/>
            </w:tcBorders>
            <w:vAlign w:val="center"/>
          </w:tcPr>
          <w:p w14:paraId="1AC74DEB" w14:textId="77777777" w:rsidR="00176D67" w:rsidRDefault="00176D67" w:rsidP="00CC38FA">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6B04EEB6" w14:textId="77777777" w:rsidR="00176D67" w:rsidRPr="003A27C3" w:rsidRDefault="00176D67" w:rsidP="00CC38F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-7</w:t>
            </w:r>
          </w:p>
        </w:tc>
        <w:tc>
          <w:tcPr>
            <w:tcW w:w="850" w:type="dxa"/>
            <w:vMerge/>
            <w:tcBorders>
              <w:left w:val="single" w:sz="4" w:space="0" w:color="auto"/>
              <w:bottom w:val="single" w:sz="4" w:space="0" w:color="auto"/>
              <w:right w:val="double" w:sz="4" w:space="0" w:color="auto"/>
            </w:tcBorders>
            <w:vAlign w:val="center"/>
          </w:tcPr>
          <w:p w14:paraId="37469AC1" w14:textId="77777777" w:rsidR="00176D67" w:rsidRDefault="00176D67" w:rsidP="00CC38FA">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bottom w:val="single" w:sz="4" w:space="0" w:color="auto"/>
              <w:right w:val="single" w:sz="4" w:space="0" w:color="auto"/>
            </w:tcBorders>
            <w:vAlign w:val="center"/>
          </w:tcPr>
          <w:p w14:paraId="6D356554" w14:textId="77777777" w:rsidR="00176D67" w:rsidRDefault="00176D67" w:rsidP="005E399D">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bottom w:val="single" w:sz="4" w:space="0" w:color="auto"/>
              <w:right w:val="single" w:sz="4" w:space="0" w:color="auto"/>
            </w:tcBorders>
            <w:vAlign w:val="center"/>
          </w:tcPr>
          <w:p w14:paraId="0FD5B32F" w14:textId="77777777" w:rsidR="00176D67" w:rsidRDefault="00176D67" w:rsidP="00045770">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E39D4E0" w14:textId="77777777" w:rsidR="00176D67" w:rsidRDefault="00176D67" w:rsidP="00045770">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6E1D94DC" w14:textId="77777777" w:rsidR="00176D67" w:rsidRDefault="00176D67" w:rsidP="00045770">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8BAB0EB" w14:textId="77777777" w:rsidR="00176D67" w:rsidRDefault="00176D67" w:rsidP="006F5EB5">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F3D63FA" w14:textId="77777777" w:rsidR="00176D67" w:rsidRDefault="00176D67" w:rsidP="006F5EB5">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47D3AFD3" w14:textId="77777777" w:rsidR="00176D67" w:rsidRPr="00AE559B" w:rsidRDefault="00176D67" w:rsidP="006F5EB5">
            <w:pPr>
              <w:spacing w:beforeLines="0" w:before="0" w:afterLines="0" w:after="0"/>
              <w:jc w:val="center"/>
              <w:rPr>
                <w:rFonts w:ascii="Arial" w:eastAsiaTheme="minorEastAsia" w:hAnsi="Arial" w:cs="Arial"/>
                <w:b/>
                <w:bCs/>
                <w:color w:val="00B050"/>
                <w:sz w:val="18"/>
                <w:szCs w:val="18"/>
              </w:rPr>
            </w:pPr>
          </w:p>
        </w:tc>
      </w:tr>
      <w:tr w:rsidR="00176D67" w:rsidRPr="005456B1" w14:paraId="6F6BEB7D" w14:textId="1F0D0EA4" w:rsidTr="00176D67">
        <w:trPr>
          <w:jc w:val="center"/>
        </w:trPr>
        <w:tc>
          <w:tcPr>
            <w:tcW w:w="1077" w:type="dxa"/>
            <w:vMerge w:val="restart"/>
            <w:vAlign w:val="center"/>
          </w:tcPr>
          <w:p w14:paraId="155E841D" w14:textId="54864C0F" w:rsidR="00176D67" w:rsidRDefault="00176D67" w:rsidP="00B4468E">
            <w:pPr>
              <w:spacing w:beforeLines="0" w:before="0" w:afterLines="0" w:after="0"/>
              <w:jc w:val="center"/>
              <w:rPr>
                <w:rFonts w:ascii="Arial" w:eastAsiaTheme="minorEastAsia" w:hAnsi="Arial" w:cs="Arial"/>
                <w:sz w:val="18"/>
                <w:szCs w:val="18"/>
              </w:rPr>
            </w:pPr>
            <w:r w:rsidRPr="00416123">
              <w:rPr>
                <w:rFonts w:ascii="Arial" w:eastAsiaTheme="minorEastAsia" w:hAnsi="Arial" w:cs="Arial"/>
                <w:sz w:val="18"/>
                <w:szCs w:val="18"/>
              </w:rPr>
              <w:t>Table 6.2.2.4.1-2</w:t>
            </w:r>
            <w:r>
              <w:rPr>
                <w:rFonts w:ascii="Arial" w:eastAsiaTheme="minorEastAsia" w:hAnsi="Arial" w:cs="Arial"/>
                <w:sz w:val="18"/>
                <w:szCs w:val="18"/>
              </w:rPr>
              <w:t xml:space="preserve"> (CBW </w:t>
            </w:r>
            <w:r w:rsidRPr="0068465C">
              <w:rPr>
                <w:rFonts w:ascii="Arial" w:eastAsiaTheme="minorEastAsia" w:hAnsi="Arial" w:cs="Arial"/>
                <w:sz w:val="18"/>
                <w:szCs w:val="18"/>
              </w:rPr>
              <w:t>≤ 200 MHz</w:t>
            </w:r>
            <w:r>
              <w:rPr>
                <w:rFonts w:ascii="Arial" w:eastAsiaTheme="minorEastAsia" w:hAnsi="Arial" w:cs="Arial"/>
                <w:sz w:val="18"/>
                <w:szCs w:val="18"/>
              </w:rPr>
              <w:t>)</w:t>
            </w:r>
          </w:p>
        </w:tc>
        <w:tc>
          <w:tcPr>
            <w:tcW w:w="624" w:type="dxa"/>
            <w:tcBorders>
              <w:bottom w:val="single" w:sz="4" w:space="0" w:color="auto"/>
            </w:tcBorders>
            <w:shd w:val="clear" w:color="auto" w:fill="auto"/>
            <w:vAlign w:val="center"/>
          </w:tcPr>
          <w:p w14:paraId="65FF0840"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1361" w:type="dxa"/>
            <w:vMerge w:val="restart"/>
            <w:vAlign w:val="center"/>
          </w:tcPr>
          <w:p w14:paraId="218C4634"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077" w:type="dxa"/>
            <w:tcBorders>
              <w:bottom w:val="single" w:sz="4" w:space="0" w:color="auto"/>
              <w:right w:val="single" w:sz="4" w:space="0" w:color="auto"/>
            </w:tcBorders>
            <w:vAlign w:val="center"/>
          </w:tcPr>
          <w:p w14:paraId="1D6E09F7"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218110BD"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850" w:type="dxa"/>
            <w:vMerge w:val="restart"/>
            <w:tcBorders>
              <w:left w:val="double" w:sz="4" w:space="0" w:color="auto"/>
              <w:right w:val="single" w:sz="4" w:space="0" w:color="auto"/>
            </w:tcBorders>
            <w:vAlign w:val="center"/>
          </w:tcPr>
          <w:p w14:paraId="454C2E8E" w14:textId="0995183B"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1020" w:type="dxa"/>
            <w:vMerge w:val="restart"/>
            <w:tcBorders>
              <w:left w:val="single" w:sz="4" w:space="0" w:color="auto"/>
              <w:right w:val="single" w:sz="4" w:space="0" w:color="auto"/>
            </w:tcBorders>
            <w:vAlign w:val="center"/>
          </w:tcPr>
          <w:p w14:paraId="1F27F2C5" w14:textId="18F6DD41"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.76</w:t>
            </w:r>
          </w:p>
        </w:tc>
        <w:tc>
          <w:tcPr>
            <w:tcW w:w="1020" w:type="dxa"/>
            <w:vMerge/>
            <w:tcBorders>
              <w:left w:val="single" w:sz="4" w:space="0" w:color="auto"/>
              <w:right w:val="single" w:sz="4" w:space="0" w:color="auto"/>
            </w:tcBorders>
            <w:vAlign w:val="center"/>
          </w:tcPr>
          <w:p w14:paraId="72B1DCD9" w14:textId="77777777" w:rsidR="00176D67"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03573D4B"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val="restart"/>
            <w:tcBorders>
              <w:left w:val="single" w:sz="4" w:space="0" w:color="auto"/>
              <w:right w:val="single" w:sz="4" w:space="0" w:color="auto"/>
            </w:tcBorders>
            <w:vAlign w:val="center"/>
          </w:tcPr>
          <w:p w14:paraId="12A58088" w14:textId="2049D314"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1.52</w:t>
            </w:r>
          </w:p>
        </w:tc>
        <w:tc>
          <w:tcPr>
            <w:tcW w:w="1020" w:type="dxa"/>
            <w:vMerge w:val="restart"/>
            <w:tcBorders>
              <w:left w:val="single" w:sz="4" w:space="0" w:color="auto"/>
              <w:right w:val="single" w:sz="4" w:space="0" w:color="auto"/>
            </w:tcBorders>
            <w:vAlign w:val="center"/>
          </w:tcPr>
          <w:p w14:paraId="36108430" w14:textId="02F84353"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022" w:type="dxa"/>
            <w:vMerge w:val="restart"/>
            <w:tcBorders>
              <w:left w:val="single" w:sz="4" w:space="0" w:color="auto"/>
              <w:right w:val="single" w:sz="4" w:space="0" w:color="auto"/>
            </w:tcBorders>
            <w:vAlign w:val="center"/>
          </w:tcPr>
          <w:p w14:paraId="52F76D03" w14:textId="0B05086D"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5</w:t>
            </w:r>
            <w:r w:rsidRPr="00AE559B">
              <w:rPr>
                <w:rFonts w:ascii="Arial" w:eastAsiaTheme="minorEastAsia" w:hAnsi="Arial" w:cs="Arial"/>
                <w:b/>
                <w:bCs/>
                <w:color w:val="00B050"/>
                <w:sz w:val="18"/>
                <w:szCs w:val="18"/>
              </w:rPr>
              <w:t>.5</w:t>
            </w:r>
          </w:p>
        </w:tc>
      </w:tr>
      <w:tr w:rsidR="00176D67" w:rsidRPr="005456B1" w14:paraId="4A375144" w14:textId="791DF835" w:rsidTr="00176D67">
        <w:trPr>
          <w:jc w:val="center"/>
        </w:trPr>
        <w:tc>
          <w:tcPr>
            <w:tcW w:w="1077" w:type="dxa"/>
            <w:vMerge/>
            <w:vAlign w:val="center"/>
          </w:tcPr>
          <w:p w14:paraId="1A360988"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6186845"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1361" w:type="dxa"/>
            <w:vMerge/>
            <w:vAlign w:val="center"/>
          </w:tcPr>
          <w:p w14:paraId="67BC645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4161B3F2"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5C41250D"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01F84DB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1D9380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98A648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095EF2C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38B090A"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0748683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0DC80D95"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051E6D3E" w14:textId="4EBDB836" w:rsidTr="00176D67">
        <w:trPr>
          <w:jc w:val="center"/>
        </w:trPr>
        <w:tc>
          <w:tcPr>
            <w:tcW w:w="1077" w:type="dxa"/>
            <w:vMerge/>
            <w:vAlign w:val="center"/>
          </w:tcPr>
          <w:p w14:paraId="7F7517CD"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A1F024B"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1361" w:type="dxa"/>
            <w:vMerge w:val="restart"/>
            <w:vAlign w:val="center"/>
          </w:tcPr>
          <w:p w14:paraId="1907A1F2" w14:textId="5950836A"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077" w:type="dxa"/>
            <w:tcBorders>
              <w:bottom w:val="single" w:sz="4" w:space="0" w:color="auto"/>
              <w:right w:val="single" w:sz="4" w:space="0" w:color="auto"/>
            </w:tcBorders>
            <w:vAlign w:val="center"/>
          </w:tcPr>
          <w:p w14:paraId="54DC80D4"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2A471C89"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Merge w:val="restart"/>
            <w:tcBorders>
              <w:left w:val="double" w:sz="4" w:space="0" w:color="auto"/>
              <w:right w:val="single" w:sz="4" w:space="0" w:color="auto"/>
            </w:tcBorders>
            <w:vAlign w:val="center"/>
          </w:tcPr>
          <w:p w14:paraId="36E568F9" w14:textId="6A54B521"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1020" w:type="dxa"/>
            <w:vMerge/>
            <w:tcBorders>
              <w:left w:val="single" w:sz="4" w:space="0" w:color="auto"/>
              <w:right w:val="single" w:sz="4" w:space="0" w:color="auto"/>
            </w:tcBorders>
            <w:vAlign w:val="center"/>
          </w:tcPr>
          <w:p w14:paraId="65C7564C"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2DE1CEB" w14:textId="77777777" w:rsidR="00176D67"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386E869C"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5C794B6"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D7E152B"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5F50DA77" w14:textId="5B2105C1"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6</w:t>
            </w:r>
            <w:r w:rsidRPr="00AE559B">
              <w:rPr>
                <w:rFonts w:ascii="Arial" w:eastAsiaTheme="minorEastAsia" w:hAnsi="Arial" w:cs="Arial"/>
                <w:b/>
                <w:bCs/>
                <w:color w:val="00B050"/>
                <w:sz w:val="18"/>
                <w:szCs w:val="18"/>
              </w:rPr>
              <w:t>.5</w:t>
            </w:r>
          </w:p>
        </w:tc>
      </w:tr>
      <w:tr w:rsidR="00176D67" w:rsidRPr="005456B1" w14:paraId="5951F7CA" w14:textId="3BD9E1D2" w:rsidTr="00176D67">
        <w:trPr>
          <w:jc w:val="center"/>
        </w:trPr>
        <w:tc>
          <w:tcPr>
            <w:tcW w:w="1077" w:type="dxa"/>
            <w:vMerge/>
            <w:vAlign w:val="center"/>
          </w:tcPr>
          <w:p w14:paraId="7B51A336"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05EF3798"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1361" w:type="dxa"/>
            <w:vMerge/>
            <w:vAlign w:val="center"/>
          </w:tcPr>
          <w:p w14:paraId="0B571F8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286120BD"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3131A9F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7C5D775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D3F36D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8A625E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39CE78EF"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08BC3AC"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3EDDD2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0B8FFEB"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35DB04F0" w14:textId="443EB0EA" w:rsidTr="00176D67">
        <w:trPr>
          <w:jc w:val="center"/>
        </w:trPr>
        <w:tc>
          <w:tcPr>
            <w:tcW w:w="1077" w:type="dxa"/>
            <w:vMerge/>
            <w:vAlign w:val="center"/>
          </w:tcPr>
          <w:p w14:paraId="4FC0008D"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13E21165"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1361" w:type="dxa"/>
            <w:vMerge w:val="restart"/>
            <w:vAlign w:val="center"/>
          </w:tcPr>
          <w:p w14:paraId="4784BFDB" w14:textId="1F3B81D0"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077" w:type="dxa"/>
            <w:tcBorders>
              <w:bottom w:val="single" w:sz="4" w:space="0" w:color="auto"/>
              <w:right w:val="single" w:sz="4" w:space="0" w:color="auto"/>
            </w:tcBorders>
            <w:vAlign w:val="center"/>
          </w:tcPr>
          <w:p w14:paraId="4AC0FF56"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tcBorders>
              <w:left w:val="single" w:sz="4" w:space="0" w:color="auto"/>
              <w:right w:val="double" w:sz="4" w:space="0" w:color="auto"/>
            </w:tcBorders>
            <w:vAlign w:val="center"/>
          </w:tcPr>
          <w:p w14:paraId="69106AB8" w14:textId="745456A0"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3487117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287A7DA"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3B99CC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0F14D8D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8A9757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A0716C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415D2FB"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484040CB" w14:textId="444BB615" w:rsidTr="00176D67">
        <w:trPr>
          <w:jc w:val="center"/>
        </w:trPr>
        <w:tc>
          <w:tcPr>
            <w:tcW w:w="1077" w:type="dxa"/>
            <w:vMerge/>
            <w:vAlign w:val="center"/>
          </w:tcPr>
          <w:p w14:paraId="2E593AD6"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303300CE"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1361" w:type="dxa"/>
            <w:vMerge/>
            <w:vAlign w:val="center"/>
          </w:tcPr>
          <w:p w14:paraId="74137128"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28E9103B"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1020754A"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0A65E2A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7ACC03F"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142005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64351B08"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C962F6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08DA9D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279527BC"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0D0E1E80" w14:textId="2022248D" w:rsidTr="00176D67">
        <w:trPr>
          <w:jc w:val="center"/>
        </w:trPr>
        <w:tc>
          <w:tcPr>
            <w:tcW w:w="1077" w:type="dxa"/>
            <w:vMerge/>
            <w:vAlign w:val="center"/>
          </w:tcPr>
          <w:p w14:paraId="09E137CB"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0262191"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1361" w:type="dxa"/>
            <w:vMerge w:val="restart"/>
            <w:vAlign w:val="center"/>
          </w:tcPr>
          <w:p w14:paraId="1996C1EA"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077" w:type="dxa"/>
            <w:tcBorders>
              <w:bottom w:val="single" w:sz="4" w:space="0" w:color="auto"/>
              <w:right w:val="single" w:sz="4" w:space="0" w:color="auto"/>
            </w:tcBorders>
            <w:vAlign w:val="center"/>
          </w:tcPr>
          <w:p w14:paraId="4799FAA9"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tcBorders>
              <w:left w:val="single" w:sz="4" w:space="0" w:color="auto"/>
              <w:right w:val="double" w:sz="4" w:space="0" w:color="auto"/>
            </w:tcBorders>
            <w:vAlign w:val="center"/>
          </w:tcPr>
          <w:p w14:paraId="7931F84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1D5EB55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E225B7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F12588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0D061C0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564E7D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0F63C47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58E0F31D"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77082E1D" w14:textId="48DB7AB9" w:rsidTr="00176D67">
        <w:trPr>
          <w:jc w:val="center"/>
        </w:trPr>
        <w:tc>
          <w:tcPr>
            <w:tcW w:w="1077" w:type="dxa"/>
            <w:vMerge/>
            <w:vAlign w:val="center"/>
          </w:tcPr>
          <w:p w14:paraId="71B4C739"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3F4BD4C9"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1361" w:type="dxa"/>
            <w:vMerge/>
            <w:vAlign w:val="center"/>
          </w:tcPr>
          <w:p w14:paraId="3503517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5B58BE1C"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7682126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28300A8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ADF522C"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8BA965B"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404B749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6B0B7E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A32927D"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26FFE739"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05DFD55B" w14:textId="42562B48" w:rsidTr="00176D67">
        <w:trPr>
          <w:jc w:val="center"/>
        </w:trPr>
        <w:tc>
          <w:tcPr>
            <w:tcW w:w="1077" w:type="dxa"/>
            <w:vMerge/>
            <w:vAlign w:val="center"/>
          </w:tcPr>
          <w:p w14:paraId="2DEE44FF"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8D9B68A"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w:t>
            </w:r>
          </w:p>
        </w:tc>
        <w:tc>
          <w:tcPr>
            <w:tcW w:w="1361" w:type="dxa"/>
            <w:vMerge w:val="restart"/>
            <w:vAlign w:val="center"/>
          </w:tcPr>
          <w:p w14:paraId="08BAF301" w14:textId="5783B1C9"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077" w:type="dxa"/>
            <w:tcBorders>
              <w:bottom w:val="single" w:sz="4" w:space="0" w:color="auto"/>
              <w:right w:val="single" w:sz="4" w:space="0" w:color="auto"/>
            </w:tcBorders>
            <w:vAlign w:val="center"/>
          </w:tcPr>
          <w:p w14:paraId="07091C46"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038E51AC" w14:textId="0D501C79"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Merge w:val="restart"/>
            <w:tcBorders>
              <w:left w:val="double" w:sz="4" w:space="0" w:color="auto"/>
              <w:right w:val="single" w:sz="4" w:space="0" w:color="auto"/>
            </w:tcBorders>
            <w:vAlign w:val="center"/>
          </w:tcPr>
          <w:p w14:paraId="49F7098E" w14:textId="5CD22F78"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1020" w:type="dxa"/>
            <w:vMerge/>
            <w:tcBorders>
              <w:left w:val="single" w:sz="4" w:space="0" w:color="auto"/>
              <w:right w:val="single" w:sz="4" w:space="0" w:color="auto"/>
            </w:tcBorders>
            <w:vAlign w:val="center"/>
          </w:tcPr>
          <w:p w14:paraId="4BEF334C"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599D090" w14:textId="77777777" w:rsidR="00176D67"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1E0DC2EE"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D5907F9"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5D096211"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7EC73E1F" w14:textId="1CE693E2"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7</w:t>
            </w:r>
            <w:r w:rsidRPr="00AE559B">
              <w:rPr>
                <w:rFonts w:ascii="Arial" w:eastAsiaTheme="minorEastAsia" w:hAnsi="Arial" w:cs="Arial"/>
                <w:b/>
                <w:bCs/>
                <w:color w:val="00B050"/>
                <w:sz w:val="18"/>
                <w:szCs w:val="18"/>
              </w:rPr>
              <w:t>.0</w:t>
            </w:r>
          </w:p>
        </w:tc>
      </w:tr>
      <w:tr w:rsidR="00176D67" w:rsidRPr="005456B1" w14:paraId="7471FB64" w14:textId="3CA72AB7" w:rsidTr="00176D67">
        <w:trPr>
          <w:jc w:val="center"/>
        </w:trPr>
        <w:tc>
          <w:tcPr>
            <w:tcW w:w="1077" w:type="dxa"/>
            <w:vMerge/>
            <w:vAlign w:val="center"/>
          </w:tcPr>
          <w:p w14:paraId="7708BB6D"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50B4DB8"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1361" w:type="dxa"/>
            <w:vMerge/>
            <w:vAlign w:val="center"/>
          </w:tcPr>
          <w:p w14:paraId="562CE38F"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1322D785"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3AB2B26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32D0779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506D619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B5620A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2C9A15B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DA76A7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524A820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741E8745"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0826C4B0" w14:textId="52384545" w:rsidTr="00176D67">
        <w:trPr>
          <w:jc w:val="center"/>
        </w:trPr>
        <w:tc>
          <w:tcPr>
            <w:tcW w:w="1077" w:type="dxa"/>
            <w:vMerge/>
            <w:vAlign w:val="center"/>
          </w:tcPr>
          <w:p w14:paraId="6A8934C2"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CB9F6E8"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1361" w:type="dxa"/>
            <w:vMerge w:val="restart"/>
            <w:vAlign w:val="center"/>
          </w:tcPr>
          <w:p w14:paraId="7B9AEF29"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077" w:type="dxa"/>
            <w:tcBorders>
              <w:bottom w:val="single" w:sz="4" w:space="0" w:color="auto"/>
              <w:right w:val="single" w:sz="4" w:space="0" w:color="auto"/>
            </w:tcBorders>
            <w:vAlign w:val="center"/>
          </w:tcPr>
          <w:p w14:paraId="01D5ED9C"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tcBorders>
              <w:left w:val="single" w:sz="4" w:space="0" w:color="auto"/>
              <w:right w:val="double" w:sz="4" w:space="0" w:color="auto"/>
            </w:tcBorders>
            <w:vAlign w:val="center"/>
          </w:tcPr>
          <w:p w14:paraId="07093AF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5CBBC01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FF299A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B1E045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4007CBAD"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10A62A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A0B753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53C654C9"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13375672" w14:textId="7AAF925C" w:rsidTr="00176D67">
        <w:trPr>
          <w:jc w:val="center"/>
        </w:trPr>
        <w:tc>
          <w:tcPr>
            <w:tcW w:w="1077" w:type="dxa"/>
            <w:vMerge/>
            <w:vAlign w:val="center"/>
          </w:tcPr>
          <w:p w14:paraId="52544096"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053E8EF8"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1</w:t>
            </w:r>
          </w:p>
        </w:tc>
        <w:tc>
          <w:tcPr>
            <w:tcW w:w="1361" w:type="dxa"/>
            <w:vMerge/>
            <w:vAlign w:val="center"/>
          </w:tcPr>
          <w:p w14:paraId="2171C02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23E665FA"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58E2E35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77D6369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17D04B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97547F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34D26BCB"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F477F2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16F2E4A"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C8ED07A"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3250DDC0" w14:textId="4DE0B84E" w:rsidTr="00176D67">
        <w:trPr>
          <w:jc w:val="center"/>
        </w:trPr>
        <w:tc>
          <w:tcPr>
            <w:tcW w:w="1077" w:type="dxa"/>
            <w:vMerge/>
            <w:vAlign w:val="center"/>
          </w:tcPr>
          <w:p w14:paraId="4182BED3"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FDF7174"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w:t>
            </w:r>
          </w:p>
        </w:tc>
        <w:tc>
          <w:tcPr>
            <w:tcW w:w="1361" w:type="dxa"/>
            <w:vMerge w:val="restart"/>
            <w:vAlign w:val="center"/>
          </w:tcPr>
          <w:p w14:paraId="6ED7EAD3"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077" w:type="dxa"/>
            <w:tcBorders>
              <w:bottom w:val="single" w:sz="4" w:space="0" w:color="auto"/>
              <w:right w:val="single" w:sz="4" w:space="0" w:color="auto"/>
            </w:tcBorders>
            <w:vAlign w:val="center"/>
          </w:tcPr>
          <w:p w14:paraId="6C58A0C7"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1F1CE383"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850" w:type="dxa"/>
            <w:vMerge w:val="restart"/>
            <w:tcBorders>
              <w:left w:val="double" w:sz="4" w:space="0" w:color="auto"/>
              <w:right w:val="single" w:sz="4" w:space="0" w:color="auto"/>
            </w:tcBorders>
            <w:vAlign w:val="center"/>
          </w:tcPr>
          <w:p w14:paraId="53D90B50" w14:textId="142FAB2D"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1020" w:type="dxa"/>
            <w:vMerge/>
            <w:tcBorders>
              <w:left w:val="single" w:sz="4" w:space="0" w:color="auto"/>
              <w:right w:val="single" w:sz="4" w:space="0" w:color="auto"/>
            </w:tcBorders>
            <w:vAlign w:val="center"/>
          </w:tcPr>
          <w:p w14:paraId="1357EEB3"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8D69C8A" w14:textId="77777777" w:rsidR="00176D67"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0B1819A5"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8B765B9"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668A824"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410B55F6" w14:textId="54C4059D"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7</w:t>
            </w:r>
            <w:r w:rsidRPr="00AE559B">
              <w:rPr>
                <w:rFonts w:ascii="Arial" w:eastAsiaTheme="minorEastAsia" w:hAnsi="Arial" w:cs="Arial"/>
                <w:b/>
                <w:bCs/>
                <w:color w:val="00B050"/>
                <w:sz w:val="18"/>
                <w:szCs w:val="18"/>
              </w:rPr>
              <w:t>.5</w:t>
            </w:r>
          </w:p>
        </w:tc>
      </w:tr>
      <w:tr w:rsidR="00176D67" w:rsidRPr="005456B1" w14:paraId="4BC6DD6A" w14:textId="6AED9F19" w:rsidTr="00176D67">
        <w:trPr>
          <w:jc w:val="center"/>
        </w:trPr>
        <w:tc>
          <w:tcPr>
            <w:tcW w:w="1077" w:type="dxa"/>
            <w:vMerge/>
            <w:vAlign w:val="center"/>
          </w:tcPr>
          <w:p w14:paraId="6357DB53"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3C85F16B"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p>
        </w:tc>
        <w:tc>
          <w:tcPr>
            <w:tcW w:w="1361" w:type="dxa"/>
            <w:vMerge/>
            <w:vAlign w:val="center"/>
          </w:tcPr>
          <w:p w14:paraId="754C4AA8"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0AD90ABE"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437DCA4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6DEBA94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068C6B18"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42B1F3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1" w:type="dxa"/>
            <w:vMerge/>
            <w:tcBorders>
              <w:left w:val="single" w:sz="4" w:space="0" w:color="auto"/>
              <w:right w:val="single" w:sz="4" w:space="0" w:color="auto"/>
            </w:tcBorders>
            <w:vAlign w:val="center"/>
          </w:tcPr>
          <w:p w14:paraId="2E216A9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3815C5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84A0D4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8FD6F07"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47A28E8C" w14:textId="6D993D93" w:rsidTr="00176D67">
        <w:trPr>
          <w:jc w:val="center"/>
        </w:trPr>
        <w:tc>
          <w:tcPr>
            <w:tcW w:w="1077" w:type="dxa"/>
            <w:vMerge w:val="restart"/>
            <w:vAlign w:val="center"/>
          </w:tcPr>
          <w:p w14:paraId="46809633" w14:textId="553E4F81" w:rsidR="00176D67" w:rsidRDefault="00176D67" w:rsidP="00B4468E">
            <w:pPr>
              <w:spacing w:beforeLines="0" w:before="0" w:afterLines="0" w:after="0"/>
              <w:jc w:val="center"/>
              <w:rPr>
                <w:rFonts w:ascii="Arial" w:eastAsiaTheme="minorEastAsia" w:hAnsi="Arial" w:cs="Arial"/>
                <w:sz w:val="18"/>
                <w:szCs w:val="18"/>
              </w:rPr>
            </w:pPr>
            <w:r w:rsidRPr="00DC2791">
              <w:rPr>
                <w:rFonts w:ascii="Arial" w:eastAsiaTheme="minorEastAsia" w:hAnsi="Arial" w:cs="Arial"/>
                <w:sz w:val="18"/>
                <w:szCs w:val="18"/>
              </w:rPr>
              <w:t>Table 6.2.2.4.1-3</w:t>
            </w:r>
            <w:r>
              <w:rPr>
                <w:rFonts w:ascii="Arial" w:eastAsiaTheme="minorEastAsia" w:hAnsi="Arial" w:cs="Arial"/>
                <w:sz w:val="18"/>
                <w:szCs w:val="18"/>
              </w:rPr>
              <w:t xml:space="preserve"> (CBW =</w:t>
            </w:r>
            <w:r w:rsidRPr="0068465C">
              <w:rPr>
                <w:rFonts w:ascii="Arial" w:eastAsiaTheme="minorEastAsia" w:hAnsi="Arial" w:cs="Arial"/>
                <w:sz w:val="18"/>
                <w:szCs w:val="18"/>
              </w:rPr>
              <w:t xml:space="preserve"> </w:t>
            </w:r>
            <w:r>
              <w:rPr>
                <w:rFonts w:ascii="Arial" w:eastAsiaTheme="minorEastAsia" w:hAnsi="Arial" w:cs="Arial"/>
                <w:sz w:val="18"/>
                <w:szCs w:val="18"/>
              </w:rPr>
              <w:t>4</w:t>
            </w:r>
            <w:r w:rsidRPr="0068465C">
              <w:rPr>
                <w:rFonts w:ascii="Arial" w:eastAsiaTheme="minorEastAsia" w:hAnsi="Arial" w:cs="Arial"/>
                <w:sz w:val="18"/>
                <w:szCs w:val="18"/>
              </w:rPr>
              <w:t>00 MHz</w:t>
            </w:r>
            <w:r>
              <w:rPr>
                <w:rFonts w:ascii="Arial" w:eastAsiaTheme="minorEastAsia" w:hAnsi="Arial" w:cs="Arial"/>
                <w:sz w:val="18"/>
                <w:szCs w:val="18"/>
              </w:rPr>
              <w:t>)</w:t>
            </w:r>
          </w:p>
        </w:tc>
        <w:tc>
          <w:tcPr>
            <w:tcW w:w="624" w:type="dxa"/>
            <w:tcBorders>
              <w:bottom w:val="single" w:sz="4" w:space="0" w:color="auto"/>
            </w:tcBorders>
            <w:shd w:val="clear" w:color="auto" w:fill="auto"/>
            <w:vAlign w:val="center"/>
          </w:tcPr>
          <w:p w14:paraId="4E0EFF37"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1361" w:type="dxa"/>
            <w:vMerge w:val="restart"/>
            <w:vAlign w:val="center"/>
          </w:tcPr>
          <w:p w14:paraId="2E7FD086"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077" w:type="dxa"/>
            <w:tcBorders>
              <w:bottom w:val="single" w:sz="4" w:space="0" w:color="auto"/>
              <w:right w:val="single" w:sz="4" w:space="0" w:color="auto"/>
            </w:tcBorders>
            <w:vAlign w:val="center"/>
          </w:tcPr>
          <w:p w14:paraId="786F8123"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68BA2176"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850" w:type="dxa"/>
            <w:vMerge w:val="restart"/>
            <w:tcBorders>
              <w:left w:val="double" w:sz="4" w:space="0" w:color="auto"/>
              <w:right w:val="single" w:sz="4" w:space="0" w:color="auto"/>
            </w:tcBorders>
            <w:vAlign w:val="center"/>
          </w:tcPr>
          <w:p w14:paraId="4C311ED4" w14:textId="3C5D2192"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3061" w:type="dxa"/>
            <w:gridSpan w:val="3"/>
            <w:vMerge w:val="restart"/>
            <w:tcBorders>
              <w:left w:val="single" w:sz="4" w:space="0" w:color="auto"/>
              <w:right w:val="single" w:sz="4" w:space="0" w:color="auto"/>
            </w:tcBorders>
            <w:vAlign w:val="center"/>
          </w:tcPr>
          <w:p w14:paraId="2D447F4E" w14:textId="097F1CED" w:rsidR="00176D67" w:rsidRDefault="00176D67" w:rsidP="00B4468E">
            <w:pPr>
              <w:spacing w:before="120" w:after="12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supported SCS</w:t>
            </w:r>
          </w:p>
        </w:tc>
        <w:tc>
          <w:tcPr>
            <w:tcW w:w="1020" w:type="dxa"/>
            <w:vMerge/>
            <w:tcBorders>
              <w:left w:val="single" w:sz="4" w:space="0" w:color="auto"/>
              <w:right w:val="single" w:sz="4" w:space="0" w:color="auto"/>
            </w:tcBorders>
            <w:vAlign w:val="center"/>
          </w:tcPr>
          <w:p w14:paraId="449F7D88"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E245351"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2ADC2F08" w14:textId="1D4E67B3"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5</w:t>
            </w:r>
            <w:r w:rsidRPr="00AE559B">
              <w:rPr>
                <w:rFonts w:ascii="Arial" w:eastAsiaTheme="minorEastAsia" w:hAnsi="Arial" w:cs="Arial"/>
                <w:b/>
                <w:bCs/>
                <w:color w:val="00B050"/>
                <w:sz w:val="18"/>
                <w:szCs w:val="18"/>
              </w:rPr>
              <w:t>.5</w:t>
            </w:r>
          </w:p>
        </w:tc>
      </w:tr>
      <w:tr w:rsidR="00176D67" w:rsidRPr="005456B1" w14:paraId="5241B52E" w14:textId="5C051ED8" w:rsidTr="00176D67">
        <w:trPr>
          <w:jc w:val="center"/>
        </w:trPr>
        <w:tc>
          <w:tcPr>
            <w:tcW w:w="1077" w:type="dxa"/>
            <w:vMerge/>
            <w:vAlign w:val="center"/>
          </w:tcPr>
          <w:p w14:paraId="4243732A"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30A5F816"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1361" w:type="dxa"/>
            <w:vMerge/>
            <w:vAlign w:val="center"/>
          </w:tcPr>
          <w:p w14:paraId="1712900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3E2B8088"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25EEB92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11067D5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728365DB" w14:textId="0F0DAF9F"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66A4DB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E323CA8"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4B7D359C"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6B3F00DA" w14:textId="1D7E8627" w:rsidTr="00176D67">
        <w:trPr>
          <w:jc w:val="center"/>
        </w:trPr>
        <w:tc>
          <w:tcPr>
            <w:tcW w:w="1077" w:type="dxa"/>
            <w:vMerge/>
            <w:vAlign w:val="center"/>
          </w:tcPr>
          <w:p w14:paraId="4FF3D34A"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57FDA176"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1361" w:type="dxa"/>
            <w:vMerge w:val="restart"/>
            <w:vAlign w:val="center"/>
          </w:tcPr>
          <w:p w14:paraId="74BD07E9" w14:textId="345C34E1"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077" w:type="dxa"/>
            <w:tcBorders>
              <w:bottom w:val="single" w:sz="4" w:space="0" w:color="auto"/>
              <w:right w:val="single" w:sz="4" w:space="0" w:color="auto"/>
            </w:tcBorders>
            <w:vAlign w:val="center"/>
          </w:tcPr>
          <w:p w14:paraId="12E57493"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07B5F9DB"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Merge w:val="restart"/>
            <w:tcBorders>
              <w:left w:val="double" w:sz="4" w:space="0" w:color="auto"/>
              <w:right w:val="single" w:sz="4" w:space="0" w:color="auto"/>
            </w:tcBorders>
            <w:vAlign w:val="center"/>
          </w:tcPr>
          <w:p w14:paraId="08D1325A" w14:textId="6BF036AA"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3061" w:type="dxa"/>
            <w:gridSpan w:val="3"/>
            <w:vMerge/>
            <w:tcBorders>
              <w:left w:val="single" w:sz="4" w:space="0" w:color="auto"/>
              <w:right w:val="single" w:sz="4" w:space="0" w:color="auto"/>
            </w:tcBorders>
            <w:vAlign w:val="center"/>
          </w:tcPr>
          <w:p w14:paraId="0D3CE86A" w14:textId="1DFFF440" w:rsidR="00176D67"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02D948A"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B6354E9"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19ED4FE6" w14:textId="63ECED4E"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6</w:t>
            </w:r>
            <w:r w:rsidRPr="00AE559B">
              <w:rPr>
                <w:rFonts w:ascii="Arial" w:eastAsiaTheme="minorEastAsia" w:hAnsi="Arial" w:cs="Arial"/>
                <w:b/>
                <w:bCs/>
                <w:color w:val="00B050"/>
                <w:sz w:val="18"/>
                <w:szCs w:val="18"/>
              </w:rPr>
              <w:t>.5</w:t>
            </w:r>
          </w:p>
        </w:tc>
      </w:tr>
      <w:tr w:rsidR="00176D67" w:rsidRPr="005456B1" w14:paraId="0BA959A1" w14:textId="401EFA34" w:rsidTr="00176D67">
        <w:trPr>
          <w:jc w:val="center"/>
        </w:trPr>
        <w:tc>
          <w:tcPr>
            <w:tcW w:w="1077" w:type="dxa"/>
            <w:vMerge/>
            <w:vAlign w:val="center"/>
          </w:tcPr>
          <w:p w14:paraId="6B10912C"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759E2710"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1361" w:type="dxa"/>
            <w:vMerge/>
            <w:vAlign w:val="center"/>
          </w:tcPr>
          <w:p w14:paraId="6C6DE77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4F556DC9"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1B61A2A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02937F2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297BDF50" w14:textId="58660492"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1195EF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3731BA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7F7179F3"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1139F08A" w14:textId="3F60500B" w:rsidTr="00176D67">
        <w:trPr>
          <w:jc w:val="center"/>
        </w:trPr>
        <w:tc>
          <w:tcPr>
            <w:tcW w:w="1077" w:type="dxa"/>
            <w:vMerge/>
            <w:vAlign w:val="center"/>
          </w:tcPr>
          <w:p w14:paraId="0135C4EB"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06D02838"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1361" w:type="dxa"/>
            <w:vMerge w:val="restart"/>
            <w:vAlign w:val="center"/>
          </w:tcPr>
          <w:p w14:paraId="7104D3BD" w14:textId="71B3B4B1"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077" w:type="dxa"/>
            <w:tcBorders>
              <w:bottom w:val="single" w:sz="4" w:space="0" w:color="auto"/>
              <w:right w:val="single" w:sz="4" w:space="0" w:color="auto"/>
            </w:tcBorders>
            <w:vAlign w:val="center"/>
          </w:tcPr>
          <w:p w14:paraId="613BE93A"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tcBorders>
              <w:left w:val="single" w:sz="4" w:space="0" w:color="auto"/>
              <w:right w:val="double" w:sz="4" w:space="0" w:color="auto"/>
            </w:tcBorders>
            <w:vAlign w:val="center"/>
          </w:tcPr>
          <w:p w14:paraId="526F41BE" w14:textId="21CDDFD4"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5C71E8FC"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05F031DC" w14:textId="5E0F8D20"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18E7E8B"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AEAF17D"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6CEB9E12"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2904D095" w14:textId="261BFDD8" w:rsidTr="00176D67">
        <w:trPr>
          <w:jc w:val="center"/>
        </w:trPr>
        <w:tc>
          <w:tcPr>
            <w:tcW w:w="1077" w:type="dxa"/>
            <w:vMerge/>
            <w:vAlign w:val="center"/>
          </w:tcPr>
          <w:p w14:paraId="76CDA1CA"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9C4C369"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1361" w:type="dxa"/>
            <w:vMerge/>
            <w:vAlign w:val="center"/>
          </w:tcPr>
          <w:p w14:paraId="5DF05F2F"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69807E8A"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018366A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499A299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4C774E25" w14:textId="7788E6F7"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142393F"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08C19D9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1AE61120"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678224A5" w14:textId="072BC14F" w:rsidTr="00176D67">
        <w:trPr>
          <w:jc w:val="center"/>
        </w:trPr>
        <w:tc>
          <w:tcPr>
            <w:tcW w:w="1077" w:type="dxa"/>
            <w:vMerge/>
            <w:vAlign w:val="center"/>
          </w:tcPr>
          <w:p w14:paraId="2D9860D5"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9C793C2"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1361" w:type="dxa"/>
            <w:vMerge w:val="restart"/>
            <w:vAlign w:val="center"/>
          </w:tcPr>
          <w:p w14:paraId="27413D52"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077" w:type="dxa"/>
            <w:tcBorders>
              <w:bottom w:val="single" w:sz="4" w:space="0" w:color="auto"/>
              <w:right w:val="single" w:sz="4" w:space="0" w:color="auto"/>
            </w:tcBorders>
            <w:vAlign w:val="center"/>
          </w:tcPr>
          <w:p w14:paraId="0CDA3674"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tcBorders>
              <w:left w:val="single" w:sz="4" w:space="0" w:color="auto"/>
              <w:right w:val="double" w:sz="4" w:space="0" w:color="auto"/>
            </w:tcBorders>
            <w:vAlign w:val="center"/>
          </w:tcPr>
          <w:p w14:paraId="2A67B47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4391185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7AA7DA9A" w14:textId="7643E038"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486B5E9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07825D1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4A3AE85"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38BBEA92" w14:textId="066AEE59" w:rsidTr="00176D67">
        <w:trPr>
          <w:jc w:val="center"/>
        </w:trPr>
        <w:tc>
          <w:tcPr>
            <w:tcW w:w="1077" w:type="dxa"/>
            <w:vMerge/>
            <w:vAlign w:val="center"/>
          </w:tcPr>
          <w:p w14:paraId="06C4C6BB"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6089FEB"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1361" w:type="dxa"/>
            <w:vMerge/>
            <w:vAlign w:val="center"/>
          </w:tcPr>
          <w:p w14:paraId="170E2640"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14DE3461"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2B8C198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601D279A"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326BEB58" w14:textId="5C9AC602"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B727A02"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542BD387"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4F46917E"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5BB660F0" w14:textId="61485B59" w:rsidTr="00176D67">
        <w:trPr>
          <w:jc w:val="center"/>
        </w:trPr>
        <w:tc>
          <w:tcPr>
            <w:tcW w:w="1077" w:type="dxa"/>
            <w:vMerge/>
            <w:vAlign w:val="center"/>
          </w:tcPr>
          <w:p w14:paraId="14766932"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1DAE4E8D"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w:t>
            </w:r>
          </w:p>
        </w:tc>
        <w:tc>
          <w:tcPr>
            <w:tcW w:w="1361" w:type="dxa"/>
            <w:vMerge w:val="restart"/>
            <w:vAlign w:val="center"/>
          </w:tcPr>
          <w:p w14:paraId="2C54FB73" w14:textId="7B67D184"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077" w:type="dxa"/>
            <w:tcBorders>
              <w:bottom w:val="single" w:sz="4" w:space="0" w:color="auto"/>
              <w:right w:val="single" w:sz="4" w:space="0" w:color="auto"/>
            </w:tcBorders>
            <w:vAlign w:val="center"/>
          </w:tcPr>
          <w:p w14:paraId="533F36E7"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3B2A2ABD" w14:textId="066106EA"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Merge w:val="restart"/>
            <w:tcBorders>
              <w:left w:val="double" w:sz="4" w:space="0" w:color="auto"/>
              <w:right w:val="single" w:sz="4" w:space="0" w:color="auto"/>
            </w:tcBorders>
            <w:vAlign w:val="center"/>
          </w:tcPr>
          <w:p w14:paraId="61D56B89" w14:textId="4D01D269"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3061" w:type="dxa"/>
            <w:gridSpan w:val="3"/>
            <w:vMerge/>
            <w:tcBorders>
              <w:left w:val="single" w:sz="4" w:space="0" w:color="auto"/>
              <w:right w:val="single" w:sz="4" w:space="0" w:color="auto"/>
            </w:tcBorders>
            <w:vAlign w:val="center"/>
          </w:tcPr>
          <w:p w14:paraId="6945BDF7" w14:textId="5B32A384" w:rsidR="00176D67"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5F1E63C2"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E12967F"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2FE55799" w14:textId="1358BAC8"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7</w:t>
            </w:r>
            <w:r w:rsidRPr="00AE559B">
              <w:rPr>
                <w:rFonts w:ascii="Arial" w:eastAsiaTheme="minorEastAsia" w:hAnsi="Arial" w:cs="Arial"/>
                <w:b/>
                <w:bCs/>
                <w:color w:val="00B050"/>
                <w:sz w:val="18"/>
                <w:szCs w:val="18"/>
              </w:rPr>
              <w:t>.0</w:t>
            </w:r>
          </w:p>
        </w:tc>
      </w:tr>
      <w:tr w:rsidR="00176D67" w:rsidRPr="005456B1" w14:paraId="4200C419" w14:textId="0C5E6280" w:rsidTr="00176D67">
        <w:trPr>
          <w:jc w:val="center"/>
        </w:trPr>
        <w:tc>
          <w:tcPr>
            <w:tcW w:w="1077" w:type="dxa"/>
            <w:vMerge/>
            <w:vAlign w:val="center"/>
          </w:tcPr>
          <w:p w14:paraId="7EB1AD94"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015CF12B"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1361" w:type="dxa"/>
            <w:vMerge/>
            <w:vAlign w:val="center"/>
          </w:tcPr>
          <w:p w14:paraId="4701BF6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2918FEE8"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3EF7C30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223FDB11"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0BB710F0" w14:textId="0267BD05"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FF4CD94"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112983FF"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1BF57AC8"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4AF0B700" w14:textId="3373F990" w:rsidTr="00176D67">
        <w:trPr>
          <w:jc w:val="center"/>
        </w:trPr>
        <w:tc>
          <w:tcPr>
            <w:tcW w:w="1077" w:type="dxa"/>
            <w:vMerge/>
            <w:vAlign w:val="center"/>
          </w:tcPr>
          <w:p w14:paraId="733823E0"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BC52BF4"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1361" w:type="dxa"/>
            <w:vMerge w:val="restart"/>
            <w:vAlign w:val="center"/>
          </w:tcPr>
          <w:p w14:paraId="77ACAAB6"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077" w:type="dxa"/>
            <w:tcBorders>
              <w:bottom w:val="single" w:sz="4" w:space="0" w:color="auto"/>
              <w:right w:val="single" w:sz="4" w:space="0" w:color="auto"/>
            </w:tcBorders>
            <w:vAlign w:val="center"/>
          </w:tcPr>
          <w:p w14:paraId="361E02ED"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tcBorders>
              <w:left w:val="single" w:sz="4" w:space="0" w:color="auto"/>
              <w:right w:val="double" w:sz="4" w:space="0" w:color="auto"/>
            </w:tcBorders>
            <w:vAlign w:val="center"/>
          </w:tcPr>
          <w:p w14:paraId="38630CD9"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249BC32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7DEF2530" w14:textId="1B863A1B"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D5EE408"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6636973E"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0339D7EB"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5096C87C" w14:textId="5D1CF43D" w:rsidTr="00176D67">
        <w:trPr>
          <w:jc w:val="center"/>
        </w:trPr>
        <w:tc>
          <w:tcPr>
            <w:tcW w:w="1077" w:type="dxa"/>
            <w:vMerge/>
            <w:vAlign w:val="center"/>
          </w:tcPr>
          <w:p w14:paraId="0FA9507F"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6D81D547"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1</w:t>
            </w:r>
          </w:p>
        </w:tc>
        <w:tc>
          <w:tcPr>
            <w:tcW w:w="1361" w:type="dxa"/>
            <w:vMerge/>
            <w:vAlign w:val="center"/>
          </w:tcPr>
          <w:p w14:paraId="30AEB01D"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38A727B2"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7FAAA55C"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66A8609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7794A4D4" w14:textId="4FC37BE1" w:rsidR="00176D67" w:rsidRPr="00A40793" w:rsidRDefault="00176D67" w:rsidP="00B4468E">
            <w:pPr>
              <w:spacing w:before="120" w:after="12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47290FD"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49B9B7C"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3AD2A5E6" w14:textId="77777777" w:rsidR="00176D67" w:rsidRPr="00AE559B" w:rsidRDefault="00176D67" w:rsidP="00B4468E">
            <w:pPr>
              <w:spacing w:beforeLines="0" w:before="0" w:afterLines="0" w:after="0"/>
              <w:jc w:val="center"/>
              <w:rPr>
                <w:rFonts w:ascii="Arial" w:eastAsiaTheme="minorEastAsia" w:hAnsi="Arial" w:cs="Arial"/>
                <w:b/>
                <w:bCs/>
                <w:color w:val="00B050"/>
                <w:sz w:val="18"/>
                <w:szCs w:val="18"/>
              </w:rPr>
            </w:pPr>
          </w:p>
        </w:tc>
      </w:tr>
      <w:tr w:rsidR="00176D67" w:rsidRPr="005456B1" w14:paraId="1040714D" w14:textId="3E333BF3" w:rsidTr="00176D67">
        <w:trPr>
          <w:jc w:val="center"/>
        </w:trPr>
        <w:tc>
          <w:tcPr>
            <w:tcW w:w="1077" w:type="dxa"/>
            <w:vMerge/>
            <w:vAlign w:val="center"/>
          </w:tcPr>
          <w:p w14:paraId="2F682AF4"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4A44A5BC"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w:t>
            </w:r>
          </w:p>
        </w:tc>
        <w:tc>
          <w:tcPr>
            <w:tcW w:w="1361" w:type="dxa"/>
            <w:vMerge w:val="restart"/>
            <w:vAlign w:val="center"/>
          </w:tcPr>
          <w:p w14:paraId="2B1A8E4A" w14:textId="77777777"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077" w:type="dxa"/>
            <w:tcBorders>
              <w:bottom w:val="single" w:sz="4" w:space="0" w:color="auto"/>
              <w:right w:val="single" w:sz="4" w:space="0" w:color="auto"/>
            </w:tcBorders>
            <w:vAlign w:val="center"/>
          </w:tcPr>
          <w:p w14:paraId="34D17FC1"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8@0</w:t>
            </w:r>
          </w:p>
        </w:tc>
        <w:tc>
          <w:tcPr>
            <w:tcW w:w="850" w:type="dxa"/>
            <w:vMerge w:val="restart"/>
            <w:tcBorders>
              <w:left w:val="single" w:sz="4" w:space="0" w:color="auto"/>
              <w:right w:val="double" w:sz="4" w:space="0" w:color="auto"/>
            </w:tcBorders>
            <w:vAlign w:val="center"/>
          </w:tcPr>
          <w:p w14:paraId="641EE4E8" w14:textId="2DEE6A96" w:rsidR="00176D67" w:rsidRPr="00A40793"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Merge w:val="restart"/>
            <w:tcBorders>
              <w:left w:val="double" w:sz="4" w:space="0" w:color="auto"/>
              <w:right w:val="single" w:sz="4" w:space="0" w:color="auto"/>
            </w:tcBorders>
            <w:vAlign w:val="center"/>
          </w:tcPr>
          <w:p w14:paraId="3E52345D" w14:textId="123F65FC"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3061" w:type="dxa"/>
            <w:gridSpan w:val="3"/>
            <w:vMerge/>
            <w:tcBorders>
              <w:left w:val="single" w:sz="4" w:space="0" w:color="auto"/>
              <w:right w:val="single" w:sz="4" w:space="0" w:color="auto"/>
            </w:tcBorders>
            <w:vAlign w:val="center"/>
          </w:tcPr>
          <w:p w14:paraId="187A17E5" w14:textId="6BE55BAB"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272BA5CC" w14:textId="77777777" w:rsidR="00176D67"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392CA9BA" w14:textId="77777777" w:rsidR="00176D67" w:rsidRDefault="00176D67" w:rsidP="00B4468E">
            <w:pPr>
              <w:spacing w:beforeLines="0" w:before="0" w:afterLines="0" w:after="0"/>
              <w:jc w:val="center"/>
              <w:rPr>
                <w:rFonts w:ascii="Arial" w:eastAsiaTheme="minorEastAsia" w:hAnsi="Arial" w:cs="Arial"/>
                <w:sz w:val="18"/>
                <w:szCs w:val="18"/>
              </w:rPr>
            </w:pPr>
          </w:p>
        </w:tc>
        <w:tc>
          <w:tcPr>
            <w:tcW w:w="1022" w:type="dxa"/>
            <w:vMerge w:val="restart"/>
            <w:tcBorders>
              <w:left w:val="single" w:sz="4" w:space="0" w:color="auto"/>
              <w:right w:val="single" w:sz="4" w:space="0" w:color="auto"/>
            </w:tcBorders>
            <w:vAlign w:val="center"/>
          </w:tcPr>
          <w:p w14:paraId="4E8FB97C" w14:textId="4E023E48" w:rsidR="00176D67" w:rsidRPr="00AE559B" w:rsidRDefault="00176D67" w:rsidP="00B4468E">
            <w:pPr>
              <w:spacing w:beforeLines="0" w:before="0" w:afterLines="0" w:after="0"/>
              <w:jc w:val="center"/>
              <w:rPr>
                <w:rFonts w:ascii="Arial" w:eastAsiaTheme="minorEastAsia" w:hAnsi="Arial" w:cs="Arial"/>
                <w:b/>
                <w:bCs/>
                <w:color w:val="00B050"/>
                <w:sz w:val="18"/>
                <w:szCs w:val="18"/>
              </w:rPr>
            </w:pPr>
            <w:r w:rsidRPr="00AE559B">
              <w:rPr>
                <w:rFonts w:ascii="Arial" w:eastAsiaTheme="minorEastAsia" w:hAnsi="Arial" w:cs="Arial" w:hint="eastAsia"/>
                <w:b/>
                <w:bCs/>
                <w:color w:val="00B050"/>
                <w:sz w:val="18"/>
                <w:szCs w:val="18"/>
              </w:rPr>
              <w:t>9</w:t>
            </w:r>
            <w:r w:rsidRPr="00AE559B">
              <w:rPr>
                <w:rFonts w:ascii="Arial" w:eastAsiaTheme="minorEastAsia" w:hAnsi="Arial" w:cs="Arial"/>
                <w:b/>
                <w:bCs/>
                <w:color w:val="00B050"/>
                <w:sz w:val="18"/>
                <w:szCs w:val="18"/>
              </w:rPr>
              <w:t>.0</w:t>
            </w:r>
          </w:p>
        </w:tc>
      </w:tr>
      <w:tr w:rsidR="00176D67" w:rsidRPr="005456B1" w14:paraId="5F44ACCB" w14:textId="7ACBAC93" w:rsidTr="00176D67">
        <w:trPr>
          <w:jc w:val="center"/>
        </w:trPr>
        <w:tc>
          <w:tcPr>
            <w:tcW w:w="1077" w:type="dxa"/>
            <w:vMerge/>
            <w:vAlign w:val="center"/>
          </w:tcPr>
          <w:p w14:paraId="1347425C" w14:textId="77777777" w:rsidR="00176D67" w:rsidRDefault="00176D67" w:rsidP="00B4468E">
            <w:pPr>
              <w:spacing w:beforeLines="0" w:before="0" w:afterLines="0" w:after="0"/>
              <w:jc w:val="center"/>
              <w:rPr>
                <w:rFonts w:ascii="Arial" w:eastAsiaTheme="minorEastAsia" w:hAnsi="Arial" w:cs="Arial"/>
                <w:sz w:val="18"/>
                <w:szCs w:val="18"/>
              </w:rPr>
            </w:pPr>
          </w:p>
        </w:tc>
        <w:tc>
          <w:tcPr>
            <w:tcW w:w="624" w:type="dxa"/>
            <w:tcBorders>
              <w:bottom w:val="single" w:sz="4" w:space="0" w:color="auto"/>
            </w:tcBorders>
            <w:shd w:val="clear" w:color="auto" w:fill="auto"/>
            <w:vAlign w:val="center"/>
          </w:tcPr>
          <w:p w14:paraId="2FC97D6B"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p>
        </w:tc>
        <w:tc>
          <w:tcPr>
            <w:tcW w:w="1361" w:type="dxa"/>
            <w:vMerge/>
            <w:vAlign w:val="center"/>
          </w:tcPr>
          <w:p w14:paraId="4552B1F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77" w:type="dxa"/>
            <w:tcBorders>
              <w:bottom w:val="single" w:sz="4" w:space="0" w:color="auto"/>
              <w:right w:val="single" w:sz="4" w:space="0" w:color="auto"/>
            </w:tcBorders>
            <w:vAlign w:val="center"/>
          </w:tcPr>
          <w:p w14:paraId="10817FBC" w14:textId="77777777" w:rsidR="00176D67" w:rsidRDefault="00176D67" w:rsidP="00B4468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8@N</w:t>
            </w:r>
            <w:r>
              <w:rPr>
                <w:rFonts w:ascii="Arial" w:eastAsiaTheme="minorEastAsia" w:hAnsi="Arial" w:cs="Arial"/>
                <w:sz w:val="18"/>
                <w:szCs w:val="18"/>
                <w:vertAlign w:val="subscript"/>
              </w:rPr>
              <w:t>RB</w:t>
            </w:r>
            <w:r>
              <w:rPr>
                <w:rFonts w:ascii="Arial" w:eastAsiaTheme="minorEastAsia" w:hAnsi="Arial" w:cs="Arial"/>
                <w:sz w:val="18"/>
                <w:szCs w:val="18"/>
              </w:rPr>
              <w:t>-8</w:t>
            </w:r>
          </w:p>
        </w:tc>
        <w:tc>
          <w:tcPr>
            <w:tcW w:w="850" w:type="dxa"/>
            <w:vMerge/>
            <w:tcBorders>
              <w:left w:val="single" w:sz="4" w:space="0" w:color="auto"/>
              <w:right w:val="double" w:sz="4" w:space="0" w:color="auto"/>
            </w:tcBorders>
            <w:vAlign w:val="center"/>
          </w:tcPr>
          <w:p w14:paraId="530E1B93"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850" w:type="dxa"/>
            <w:vMerge/>
            <w:tcBorders>
              <w:left w:val="double" w:sz="4" w:space="0" w:color="auto"/>
              <w:right w:val="single" w:sz="4" w:space="0" w:color="auto"/>
            </w:tcBorders>
            <w:vAlign w:val="center"/>
          </w:tcPr>
          <w:p w14:paraId="55B9466C"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3061" w:type="dxa"/>
            <w:gridSpan w:val="3"/>
            <w:vMerge/>
            <w:tcBorders>
              <w:left w:val="single" w:sz="4" w:space="0" w:color="auto"/>
              <w:right w:val="single" w:sz="4" w:space="0" w:color="auto"/>
            </w:tcBorders>
            <w:vAlign w:val="center"/>
          </w:tcPr>
          <w:p w14:paraId="7B2E0355"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BD2C2CA"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0" w:type="dxa"/>
            <w:vMerge/>
            <w:tcBorders>
              <w:left w:val="single" w:sz="4" w:space="0" w:color="auto"/>
              <w:right w:val="single" w:sz="4" w:space="0" w:color="auto"/>
            </w:tcBorders>
            <w:vAlign w:val="center"/>
          </w:tcPr>
          <w:p w14:paraId="7608ACC6" w14:textId="77777777" w:rsidR="00176D67" w:rsidRPr="00A40793" w:rsidRDefault="00176D67" w:rsidP="00B4468E">
            <w:pPr>
              <w:spacing w:beforeLines="0" w:before="0" w:afterLines="0" w:after="0"/>
              <w:jc w:val="center"/>
              <w:rPr>
                <w:rFonts w:ascii="Arial" w:eastAsiaTheme="minorEastAsia" w:hAnsi="Arial" w:cs="Arial"/>
                <w:sz w:val="18"/>
                <w:szCs w:val="18"/>
              </w:rPr>
            </w:pPr>
          </w:p>
        </w:tc>
        <w:tc>
          <w:tcPr>
            <w:tcW w:w="1022" w:type="dxa"/>
            <w:vMerge/>
            <w:tcBorders>
              <w:left w:val="single" w:sz="4" w:space="0" w:color="auto"/>
              <w:right w:val="single" w:sz="4" w:space="0" w:color="auto"/>
            </w:tcBorders>
            <w:vAlign w:val="center"/>
          </w:tcPr>
          <w:p w14:paraId="72A87E22" w14:textId="77777777" w:rsidR="00176D67" w:rsidRPr="00A40793" w:rsidRDefault="00176D67" w:rsidP="00B4468E">
            <w:pPr>
              <w:spacing w:beforeLines="0" w:before="0" w:afterLines="0" w:after="0"/>
              <w:jc w:val="center"/>
              <w:rPr>
                <w:rFonts w:ascii="Arial" w:eastAsiaTheme="minorEastAsia" w:hAnsi="Arial" w:cs="Arial"/>
                <w:sz w:val="18"/>
                <w:szCs w:val="18"/>
              </w:rPr>
            </w:pPr>
          </w:p>
        </w:tc>
      </w:tr>
    </w:tbl>
    <w:p w14:paraId="68B812B3" w14:textId="14E02BCC" w:rsidR="00110710" w:rsidRPr="00BF77E4" w:rsidRDefault="00AE559B" w:rsidP="00110710">
      <w:pPr>
        <w:spacing w:before="120" w:after="120"/>
        <w:rPr>
          <w:rFonts w:eastAsiaTheme="minorEastAsia"/>
        </w:rPr>
      </w:pPr>
      <w:r>
        <w:rPr>
          <w:rFonts w:eastAsiaTheme="minorEastAsia"/>
        </w:rPr>
        <w:lastRenderedPageBreak/>
        <w:t>As a result, the re-calculated MPR values for SCS = 120 kHz match the current test requirements in [1], but the re-calculated MPR values for SCS = 60 kHz do not.</w:t>
      </w:r>
      <w:r w:rsidR="000D26D2">
        <w:rPr>
          <w:rFonts w:eastAsiaTheme="minorEastAsia"/>
        </w:rPr>
        <w:t xml:space="preserve"> The reason of mismatch is the difference of BW</w:t>
      </w:r>
      <w:r w:rsidR="000D26D2">
        <w:rPr>
          <w:rFonts w:eastAsiaTheme="minorEastAsia"/>
          <w:vertAlign w:val="subscript"/>
        </w:rPr>
        <w:t>alloc,RB</w:t>
      </w:r>
      <w:r w:rsidR="000D26D2">
        <w:rPr>
          <w:rFonts w:eastAsiaTheme="minorEastAsia"/>
        </w:rPr>
        <w:t xml:space="preserve"> due to the width of one subcarrier, so we propose to </w:t>
      </w:r>
      <w:r w:rsidR="00E16DC4">
        <w:rPr>
          <w:rFonts w:eastAsiaTheme="minorEastAsia"/>
        </w:rPr>
        <w:t>increase</w:t>
      </w:r>
      <w:r w:rsidR="000D26D2">
        <w:rPr>
          <w:rFonts w:eastAsiaTheme="minorEastAsia"/>
        </w:rPr>
        <w:t xml:space="preserve"> the number of RBs for SCS = 60 kHz.</w:t>
      </w:r>
      <w:r w:rsidR="00BF77E4">
        <w:rPr>
          <w:rFonts w:eastAsiaTheme="minorEastAsia"/>
        </w:rPr>
        <w:t xml:space="preserve"> </w:t>
      </w:r>
      <w:r w:rsidR="00BF77E4">
        <w:rPr>
          <w:rFonts w:eastAsiaTheme="minorEastAsia"/>
        </w:rPr>
        <w:fldChar w:fldCharType="begin"/>
      </w:r>
      <w:r w:rsidR="00BF77E4">
        <w:rPr>
          <w:rFonts w:eastAsiaTheme="minorEastAsia"/>
        </w:rPr>
        <w:instrText xml:space="preserve"> REF _Ref126230353 \h </w:instrText>
      </w:r>
      <w:r w:rsidR="00BF77E4">
        <w:rPr>
          <w:rFonts w:eastAsiaTheme="minorEastAsia"/>
        </w:rPr>
      </w:r>
      <w:r w:rsidR="00BF77E4">
        <w:rPr>
          <w:rFonts w:eastAsiaTheme="minorEastAsia"/>
        </w:rPr>
        <w:fldChar w:fldCharType="separate"/>
      </w:r>
      <w:r w:rsidR="00BF77E4" w:rsidRPr="008C6C0C">
        <w:t xml:space="preserve">Table </w:t>
      </w:r>
      <w:r w:rsidR="00BF77E4">
        <w:rPr>
          <w:noProof/>
        </w:rPr>
        <w:t>3</w:t>
      </w:r>
      <w:r w:rsidR="00BF77E4">
        <w:rPr>
          <w:rFonts w:eastAsiaTheme="minorEastAsia"/>
        </w:rPr>
        <w:fldChar w:fldCharType="end"/>
      </w:r>
      <w:r w:rsidR="00BF77E4">
        <w:rPr>
          <w:rFonts w:eastAsiaTheme="minorEastAsia"/>
        </w:rPr>
        <w:t xml:space="preserve"> shows an example of BW</w:t>
      </w:r>
      <w:r w:rsidR="00BF77E4">
        <w:rPr>
          <w:rFonts w:eastAsiaTheme="minorEastAsia"/>
          <w:vertAlign w:val="subscript"/>
        </w:rPr>
        <w:t>alloc,RB</w:t>
      </w:r>
      <w:r w:rsidR="00BF77E4">
        <w:rPr>
          <w:rFonts w:eastAsiaTheme="minorEastAsia"/>
        </w:rPr>
        <w:t xml:space="preserve"> values per SCS and the number of allocated RBs.</w:t>
      </w:r>
    </w:p>
    <w:p w14:paraId="54576E59" w14:textId="04AB35C5" w:rsidR="00E16DC4" w:rsidRDefault="00E16DC4" w:rsidP="00E16DC4">
      <w:pPr>
        <w:pStyle w:val="afff6"/>
        <w:numPr>
          <w:ilvl w:val="0"/>
          <w:numId w:val="40"/>
        </w:numPr>
        <w:spacing w:before="120" w:after="120"/>
        <w:ind w:leftChars="0"/>
        <w:rPr>
          <w:rFonts w:eastAsiaTheme="minorEastAsia"/>
        </w:rPr>
      </w:pPr>
      <w:r w:rsidRPr="00D63AD0">
        <w:rPr>
          <w:rFonts w:eastAsiaTheme="minorEastAsia"/>
        </w:rPr>
        <w:t>2@0</w:t>
      </w:r>
      <w:r>
        <w:rPr>
          <w:rFonts w:eastAsiaTheme="minorEastAsia"/>
        </w:rPr>
        <w:t xml:space="preserve"> and</w:t>
      </w:r>
      <w:r w:rsidRPr="00D63AD0">
        <w:rPr>
          <w:rFonts w:eastAsiaTheme="minorEastAsia"/>
        </w:rPr>
        <w:t xml:space="preserve"> 2@N</w:t>
      </w:r>
      <w:r w:rsidRPr="00D63AD0">
        <w:rPr>
          <w:rFonts w:eastAsiaTheme="minorEastAsia"/>
          <w:vertAlign w:val="subscript"/>
        </w:rPr>
        <w:t>RB</w:t>
      </w:r>
      <w:r w:rsidRPr="00D63AD0">
        <w:rPr>
          <w:rFonts w:eastAsiaTheme="minorEastAsia"/>
        </w:rPr>
        <w:t>-2</w:t>
      </w:r>
    </w:p>
    <w:p w14:paraId="373A70F0" w14:textId="02FB4B57" w:rsidR="00E16DC4" w:rsidRDefault="00E16DC4" w:rsidP="00E16DC4">
      <w:pPr>
        <w:pStyle w:val="afff6"/>
        <w:spacing w:before="120" w:after="120"/>
        <w:ind w:leftChars="0" w:left="360"/>
        <w:rPr>
          <w:rFonts w:eastAsiaTheme="minorEastAsia"/>
        </w:rPr>
      </w:pPr>
      <w:r>
        <w:rPr>
          <w:rFonts w:eastAsiaTheme="minorEastAsia" w:hint="eastAsia"/>
        </w:rPr>
        <w:t>W</w:t>
      </w:r>
      <w:r>
        <w:rPr>
          <w:rFonts w:eastAsiaTheme="minorEastAsia"/>
        </w:rPr>
        <w:t xml:space="preserve">e assume the intention of the test points </w:t>
      </w:r>
      <w:r w:rsidR="0038114C">
        <w:rPr>
          <w:rFonts w:eastAsiaTheme="minorEastAsia"/>
        </w:rPr>
        <w:t>with 2@0 and 2@N</w:t>
      </w:r>
      <w:r w:rsidR="0038114C">
        <w:rPr>
          <w:rFonts w:eastAsiaTheme="minorEastAsia"/>
          <w:vertAlign w:val="subscript"/>
        </w:rPr>
        <w:t>RB</w:t>
      </w:r>
      <w:r w:rsidR="0038114C">
        <w:rPr>
          <w:rFonts w:eastAsiaTheme="minorEastAsia"/>
        </w:rPr>
        <w:t xml:space="preserve">-2 </w:t>
      </w:r>
      <w:r>
        <w:rPr>
          <w:rFonts w:eastAsiaTheme="minorEastAsia"/>
        </w:rPr>
        <w:t xml:space="preserve">is testing </w:t>
      </w:r>
      <w:r w:rsidR="0038114C">
        <w:rPr>
          <w:rFonts w:eastAsiaTheme="minorEastAsia"/>
        </w:rPr>
        <w:t xml:space="preserve">at </w:t>
      </w:r>
      <w:r>
        <w:rPr>
          <w:rFonts w:eastAsiaTheme="minorEastAsia"/>
        </w:rPr>
        <w:t xml:space="preserve">the lower limit of the range </w:t>
      </w:r>
      <w:r w:rsidRPr="006477F9">
        <w:rPr>
          <w:lang w:val="en-GB" w:eastAsia="en-GB"/>
        </w:rPr>
        <w:t>1.44 MHz &lt; BW</w:t>
      </w:r>
      <w:r w:rsidRPr="006477F9">
        <w:rPr>
          <w:vertAlign w:val="subscript"/>
          <w:lang w:val="en-GB" w:eastAsia="en-GB"/>
        </w:rPr>
        <w:t xml:space="preserve">alloc,RB </w:t>
      </w:r>
      <w:r w:rsidRPr="006477F9">
        <w:rPr>
          <w:lang w:val="en-GB" w:eastAsia="en-GB"/>
        </w:rPr>
        <w:t>≤ 10.8 MHz</w:t>
      </w:r>
      <w:r w:rsidR="0038114C">
        <w:rPr>
          <w:lang w:val="en-GB" w:eastAsia="en-GB"/>
        </w:rPr>
        <w:t xml:space="preserve"> (MPR</w:t>
      </w:r>
      <w:r w:rsidR="0038114C">
        <w:rPr>
          <w:vertAlign w:val="subscript"/>
          <w:lang w:val="en-GB" w:eastAsia="en-GB"/>
        </w:rPr>
        <w:t>narrow</w:t>
      </w:r>
      <w:r w:rsidR="0038114C">
        <w:rPr>
          <w:lang w:val="en-GB" w:eastAsia="en-GB"/>
        </w:rPr>
        <w:t xml:space="preserve"> = 10 dB)</w:t>
      </w:r>
      <w:r>
        <w:rPr>
          <w:lang w:val="en-GB" w:eastAsia="en-GB"/>
        </w:rPr>
        <w:t xml:space="preserve">, so we propose to adopt </w:t>
      </w:r>
      <w:r w:rsidR="0038114C" w:rsidRPr="00326A64">
        <w:rPr>
          <w:rFonts w:eastAsiaTheme="minorEastAsia"/>
          <w:u w:val="single"/>
        </w:rPr>
        <w:t>3</w:t>
      </w:r>
      <w:r w:rsidRPr="00326A64">
        <w:rPr>
          <w:rFonts w:eastAsiaTheme="minorEastAsia"/>
          <w:u w:val="single"/>
        </w:rPr>
        <w:t xml:space="preserve">@0 and </w:t>
      </w:r>
      <w:r w:rsidR="0038114C" w:rsidRPr="00326A64">
        <w:rPr>
          <w:rFonts w:eastAsiaTheme="minorEastAsia"/>
          <w:u w:val="single"/>
        </w:rPr>
        <w:t>3</w:t>
      </w:r>
      <w:r w:rsidRPr="00326A64">
        <w:rPr>
          <w:rFonts w:eastAsiaTheme="minorEastAsia"/>
          <w:u w:val="single"/>
        </w:rPr>
        <w:t>@N</w:t>
      </w:r>
      <w:r w:rsidRPr="00326A64">
        <w:rPr>
          <w:rFonts w:eastAsiaTheme="minorEastAsia"/>
          <w:u w:val="single"/>
          <w:vertAlign w:val="subscript"/>
        </w:rPr>
        <w:t>RB</w:t>
      </w:r>
      <w:r w:rsidRPr="00326A64">
        <w:rPr>
          <w:rFonts w:eastAsiaTheme="minorEastAsia"/>
          <w:u w:val="single"/>
        </w:rPr>
        <w:t>-</w:t>
      </w:r>
      <w:r w:rsidR="0038114C" w:rsidRPr="00326A64">
        <w:rPr>
          <w:rFonts w:eastAsiaTheme="minorEastAsia"/>
          <w:u w:val="single"/>
        </w:rPr>
        <w:t>3</w:t>
      </w:r>
      <w:r w:rsidR="0038114C">
        <w:rPr>
          <w:rFonts w:eastAsiaTheme="minorEastAsia"/>
        </w:rPr>
        <w:t xml:space="preserve"> (BW</w:t>
      </w:r>
      <w:r w:rsidR="0038114C">
        <w:rPr>
          <w:rFonts w:eastAsiaTheme="minorEastAsia"/>
          <w:vertAlign w:val="subscript"/>
        </w:rPr>
        <w:t>alloc,RB</w:t>
      </w:r>
      <w:r w:rsidR="0038114C">
        <w:rPr>
          <w:rFonts w:eastAsiaTheme="minorEastAsia"/>
        </w:rPr>
        <w:t xml:space="preserve"> = 2.16 MHz).</w:t>
      </w:r>
    </w:p>
    <w:p w14:paraId="3F919371" w14:textId="35DF2793" w:rsidR="00E16DC4" w:rsidRDefault="00E16DC4" w:rsidP="00E16DC4">
      <w:pPr>
        <w:pStyle w:val="afff6"/>
        <w:numPr>
          <w:ilvl w:val="0"/>
          <w:numId w:val="40"/>
        </w:numPr>
        <w:spacing w:before="120" w:after="120"/>
        <w:ind w:leftChars="0"/>
        <w:rPr>
          <w:rFonts w:eastAsiaTheme="minorEastAsia"/>
        </w:rPr>
      </w:pPr>
      <w:r>
        <w:rPr>
          <w:rFonts w:eastAsiaTheme="minorEastAsia"/>
        </w:rPr>
        <w:t>7@0 and 7@N</w:t>
      </w:r>
      <w:r>
        <w:rPr>
          <w:rFonts w:eastAsiaTheme="minorEastAsia"/>
          <w:vertAlign w:val="subscript"/>
        </w:rPr>
        <w:t>RB</w:t>
      </w:r>
      <w:r>
        <w:rPr>
          <w:rFonts w:eastAsiaTheme="minorEastAsia"/>
        </w:rPr>
        <w:t>-7</w:t>
      </w:r>
    </w:p>
    <w:p w14:paraId="4CFE147C" w14:textId="597C84AE" w:rsidR="0038114C" w:rsidRDefault="0038114C" w:rsidP="0038114C">
      <w:pPr>
        <w:pStyle w:val="afff6"/>
        <w:spacing w:before="120" w:after="120"/>
        <w:ind w:leftChars="0" w:left="360"/>
        <w:rPr>
          <w:rFonts w:eastAsiaTheme="minorEastAsia"/>
        </w:rPr>
      </w:pPr>
      <w:r>
        <w:rPr>
          <w:rFonts w:eastAsiaTheme="minorEastAsia" w:hint="eastAsia"/>
        </w:rPr>
        <w:t>N</w:t>
      </w:r>
      <w:r>
        <w:rPr>
          <w:rFonts w:eastAsiaTheme="minorEastAsia"/>
        </w:rPr>
        <w:t>ote that MPR values for SCS = 60 kHz match the current test requirement, because BW</w:t>
      </w:r>
      <w:r>
        <w:rPr>
          <w:rFonts w:eastAsiaTheme="minorEastAsia"/>
          <w:vertAlign w:val="subscript"/>
        </w:rPr>
        <w:t>alloc,RB</w:t>
      </w:r>
      <w:r>
        <w:rPr>
          <w:rFonts w:eastAsiaTheme="minorEastAsia"/>
        </w:rPr>
        <w:t xml:space="preserve"> is within the range </w:t>
      </w:r>
      <w:r w:rsidRPr="006477F9">
        <w:rPr>
          <w:lang w:val="en-GB" w:eastAsia="en-GB"/>
        </w:rPr>
        <w:t>1.44 MHz &lt; BW</w:t>
      </w:r>
      <w:r w:rsidRPr="006477F9">
        <w:rPr>
          <w:vertAlign w:val="subscript"/>
          <w:lang w:val="en-GB" w:eastAsia="en-GB"/>
        </w:rPr>
        <w:t xml:space="preserve">alloc,RB </w:t>
      </w:r>
      <w:r w:rsidRPr="006477F9">
        <w:rPr>
          <w:lang w:val="en-GB" w:eastAsia="en-GB"/>
        </w:rPr>
        <w:t>≤ 10.8 MHz</w:t>
      </w:r>
      <w:r>
        <w:rPr>
          <w:rFonts w:eastAsiaTheme="minorEastAsia"/>
        </w:rPr>
        <w:t xml:space="preserve"> as same as SCS = 120 kHz. However, we assume that the intention of the test points with 7@0 and 7@N</w:t>
      </w:r>
      <w:r>
        <w:rPr>
          <w:rFonts w:eastAsiaTheme="minorEastAsia"/>
          <w:vertAlign w:val="subscript"/>
        </w:rPr>
        <w:t>RB</w:t>
      </w:r>
      <w:r>
        <w:rPr>
          <w:rFonts w:eastAsiaTheme="minorEastAsia"/>
        </w:rPr>
        <w:t xml:space="preserve">-7 is testing at the upper limit of the range </w:t>
      </w:r>
      <w:r w:rsidRPr="006477F9">
        <w:rPr>
          <w:lang w:val="en-GB" w:eastAsia="en-GB"/>
        </w:rPr>
        <w:t>1.44 MHz &lt; BW</w:t>
      </w:r>
      <w:r w:rsidRPr="006477F9">
        <w:rPr>
          <w:vertAlign w:val="subscript"/>
          <w:lang w:val="en-GB" w:eastAsia="en-GB"/>
        </w:rPr>
        <w:t xml:space="preserve">alloc,RB </w:t>
      </w:r>
      <w:r w:rsidRPr="006477F9">
        <w:rPr>
          <w:lang w:val="en-GB" w:eastAsia="en-GB"/>
        </w:rPr>
        <w:t>≤ 10.8 MHz</w:t>
      </w:r>
      <w:r>
        <w:rPr>
          <w:lang w:val="en-GB" w:eastAsia="en-GB"/>
        </w:rPr>
        <w:t xml:space="preserve"> (MPR</w:t>
      </w:r>
      <w:r>
        <w:rPr>
          <w:vertAlign w:val="subscript"/>
          <w:lang w:val="en-GB" w:eastAsia="en-GB"/>
        </w:rPr>
        <w:t>narrow</w:t>
      </w:r>
      <w:r>
        <w:rPr>
          <w:lang w:val="en-GB" w:eastAsia="en-GB"/>
        </w:rPr>
        <w:t xml:space="preserve"> = 10 dB), so we propose to adopt </w:t>
      </w:r>
      <w:r w:rsidRPr="004A79DA">
        <w:rPr>
          <w:rFonts w:eastAsiaTheme="minorEastAsia"/>
          <w:u w:val="single"/>
        </w:rPr>
        <w:t>15@0 and 15@N</w:t>
      </w:r>
      <w:r w:rsidRPr="004A79DA">
        <w:rPr>
          <w:rFonts w:eastAsiaTheme="minorEastAsia"/>
          <w:u w:val="single"/>
          <w:vertAlign w:val="subscript"/>
        </w:rPr>
        <w:t>RB</w:t>
      </w:r>
      <w:r w:rsidRPr="004A79DA">
        <w:rPr>
          <w:rFonts w:eastAsiaTheme="minorEastAsia"/>
          <w:u w:val="single"/>
        </w:rPr>
        <w:t>-15</w:t>
      </w:r>
      <w:r>
        <w:rPr>
          <w:rFonts w:eastAsiaTheme="minorEastAsia"/>
        </w:rPr>
        <w:t xml:space="preserve"> (BW</w:t>
      </w:r>
      <w:r>
        <w:rPr>
          <w:rFonts w:eastAsiaTheme="minorEastAsia"/>
          <w:vertAlign w:val="subscript"/>
        </w:rPr>
        <w:t>alloc,RB</w:t>
      </w:r>
      <w:r>
        <w:rPr>
          <w:rFonts w:eastAsiaTheme="minorEastAsia"/>
        </w:rPr>
        <w:t xml:space="preserve"> = 10.80 MHz)</w:t>
      </w:r>
      <w:r>
        <w:rPr>
          <w:lang w:val="en-GB" w:eastAsia="en-GB"/>
        </w:rPr>
        <w:t>.</w:t>
      </w:r>
    </w:p>
    <w:p w14:paraId="260898A4" w14:textId="410DBE17" w:rsidR="00E16DC4" w:rsidRDefault="00E16DC4" w:rsidP="00E16DC4">
      <w:pPr>
        <w:pStyle w:val="afff6"/>
        <w:numPr>
          <w:ilvl w:val="0"/>
          <w:numId w:val="40"/>
        </w:numPr>
        <w:spacing w:before="120" w:after="120"/>
        <w:ind w:leftChars="0"/>
        <w:rPr>
          <w:rFonts w:eastAsiaTheme="minorEastAsia"/>
        </w:rPr>
      </w:pPr>
      <w:r>
        <w:rPr>
          <w:rFonts w:eastAsiaTheme="minorEastAsia"/>
        </w:rPr>
        <w:t>8@0 and 8@N</w:t>
      </w:r>
      <w:r>
        <w:rPr>
          <w:rFonts w:eastAsiaTheme="minorEastAsia"/>
          <w:vertAlign w:val="subscript"/>
        </w:rPr>
        <w:t>RB</w:t>
      </w:r>
      <w:r>
        <w:rPr>
          <w:rFonts w:eastAsiaTheme="minorEastAsia"/>
        </w:rPr>
        <w:t>-8</w:t>
      </w:r>
    </w:p>
    <w:p w14:paraId="474249E1" w14:textId="3592BD7F" w:rsidR="0038114C" w:rsidRPr="00E16DC4" w:rsidRDefault="0038114C" w:rsidP="0038114C">
      <w:pPr>
        <w:pStyle w:val="afff6"/>
        <w:spacing w:before="120" w:after="120"/>
        <w:ind w:leftChars="0" w:left="360"/>
        <w:rPr>
          <w:rFonts w:eastAsiaTheme="minorEastAsia"/>
        </w:rPr>
      </w:pPr>
      <w:r>
        <w:rPr>
          <w:rFonts w:eastAsiaTheme="minorEastAsia" w:hint="eastAsia"/>
        </w:rPr>
        <w:t>W</w:t>
      </w:r>
      <w:r>
        <w:rPr>
          <w:rFonts w:eastAsiaTheme="minorEastAsia"/>
        </w:rPr>
        <w:t>e assume the intention of the test points with 8@0 and 8@N</w:t>
      </w:r>
      <w:r>
        <w:rPr>
          <w:rFonts w:eastAsiaTheme="minorEastAsia"/>
          <w:vertAlign w:val="subscript"/>
        </w:rPr>
        <w:t>RB</w:t>
      </w:r>
      <w:r>
        <w:rPr>
          <w:rFonts w:eastAsiaTheme="minorEastAsia"/>
        </w:rPr>
        <w:t xml:space="preserve">-8 is testing at the lower limit of the range </w:t>
      </w:r>
      <w:r w:rsidRPr="0038114C">
        <w:rPr>
          <w:lang w:val="en-GB" w:eastAsia="en-GB"/>
        </w:rPr>
        <w:t>BW</w:t>
      </w:r>
      <w:r w:rsidRPr="0038114C">
        <w:rPr>
          <w:vertAlign w:val="subscript"/>
          <w:lang w:val="en-GB" w:eastAsia="en-GB"/>
        </w:rPr>
        <w:t>alloc,RB</w:t>
      </w:r>
      <w:r w:rsidRPr="0038114C">
        <w:rPr>
          <w:lang w:val="en-GB" w:eastAsia="en-GB"/>
        </w:rPr>
        <w:t xml:space="preserve"> </w:t>
      </w:r>
      <w:r>
        <w:rPr>
          <w:rFonts w:eastAsiaTheme="minorEastAsia"/>
          <w:lang w:val="en-GB"/>
        </w:rPr>
        <w:t>&gt;</w:t>
      </w:r>
      <w:r w:rsidRPr="0038114C">
        <w:rPr>
          <w:lang w:val="en-GB" w:eastAsia="en-GB"/>
        </w:rPr>
        <w:t xml:space="preserve"> </w:t>
      </w:r>
      <w:r>
        <w:rPr>
          <w:lang w:val="en-GB" w:eastAsia="en-GB"/>
        </w:rPr>
        <w:t>10.8</w:t>
      </w:r>
      <w:r w:rsidRPr="0038114C">
        <w:rPr>
          <w:lang w:val="en-GB" w:eastAsia="en-GB"/>
        </w:rPr>
        <w:t xml:space="preserve"> MHz</w:t>
      </w:r>
      <w:r>
        <w:rPr>
          <w:lang w:val="en-GB" w:eastAsia="en-GB"/>
        </w:rPr>
        <w:t xml:space="preserve"> (MPR</w:t>
      </w:r>
      <w:r>
        <w:rPr>
          <w:vertAlign w:val="subscript"/>
          <w:lang w:val="en-GB" w:eastAsia="en-GB"/>
        </w:rPr>
        <w:t>narrow</w:t>
      </w:r>
      <w:r>
        <w:rPr>
          <w:lang w:val="en-GB" w:eastAsia="en-GB"/>
        </w:rPr>
        <w:t xml:space="preserve"> = 0 dB), so we propose to adopt </w:t>
      </w:r>
      <w:r w:rsidRPr="004A79DA">
        <w:rPr>
          <w:rFonts w:eastAsiaTheme="minorEastAsia"/>
          <w:u w:val="single"/>
        </w:rPr>
        <w:t>16@0 and 16@N</w:t>
      </w:r>
      <w:r w:rsidRPr="004A79DA">
        <w:rPr>
          <w:rFonts w:eastAsiaTheme="minorEastAsia"/>
          <w:u w:val="single"/>
          <w:vertAlign w:val="subscript"/>
        </w:rPr>
        <w:t>RB</w:t>
      </w:r>
      <w:r w:rsidRPr="004A79DA">
        <w:rPr>
          <w:rFonts w:eastAsiaTheme="minorEastAsia"/>
          <w:u w:val="single"/>
        </w:rPr>
        <w:t>-16</w:t>
      </w:r>
      <w:r>
        <w:rPr>
          <w:rFonts w:eastAsiaTheme="minorEastAsia"/>
        </w:rPr>
        <w:t xml:space="preserve"> (BW</w:t>
      </w:r>
      <w:r>
        <w:rPr>
          <w:rFonts w:eastAsiaTheme="minorEastAsia"/>
          <w:vertAlign w:val="subscript"/>
        </w:rPr>
        <w:t>alloc,RB</w:t>
      </w:r>
      <w:r>
        <w:rPr>
          <w:rFonts w:eastAsiaTheme="minorEastAsia"/>
        </w:rPr>
        <w:t xml:space="preserve"> = 11.52 MHz).</w:t>
      </w:r>
    </w:p>
    <w:p w14:paraId="1695CA46" w14:textId="65430BBF" w:rsidR="00BF77E4" w:rsidRPr="00BF77E4" w:rsidRDefault="00BF77E4" w:rsidP="00BF77E4">
      <w:pPr>
        <w:pStyle w:val="af3"/>
        <w:jc w:val="center"/>
      </w:pPr>
      <w:bookmarkStart w:id="16" w:name="_Ref126230353"/>
      <w:r w:rsidRPr="008C6C0C">
        <w:t xml:space="preserve">Table </w:t>
      </w:r>
      <w:fldSimple w:instr=" SEQ Table \* ARABIC ">
        <w:r>
          <w:rPr>
            <w:noProof/>
          </w:rPr>
          <w:t>3</w:t>
        </w:r>
      </w:fldSimple>
      <w:bookmarkEnd w:id="16"/>
      <w:r w:rsidRPr="008C6C0C">
        <w:t xml:space="preserve"> </w:t>
      </w:r>
      <w:r>
        <w:t>Example of BW</w:t>
      </w:r>
      <w:r>
        <w:rPr>
          <w:vertAlign w:val="subscript"/>
        </w:rPr>
        <w:t>alloc,RB</w:t>
      </w:r>
      <w:r>
        <w:t xml:space="preserve"> value</w:t>
      </w:r>
    </w:p>
    <w:tbl>
      <w:tblPr>
        <w:tblStyle w:val="aff5"/>
        <w:tblW w:w="7423" w:type="dxa"/>
        <w:jc w:val="center"/>
        <w:tblLook w:val="04A0" w:firstRow="1" w:lastRow="0" w:firstColumn="1" w:lastColumn="0" w:noHBand="0" w:noVBand="1"/>
      </w:tblPr>
      <w:tblGrid>
        <w:gridCol w:w="1075"/>
        <w:gridCol w:w="1587"/>
        <w:gridCol w:w="1587"/>
        <w:gridCol w:w="1587"/>
        <w:gridCol w:w="1587"/>
      </w:tblGrid>
      <w:tr w:rsidR="00BF7050" w:rsidRPr="007D7071" w14:paraId="66944743" w14:textId="77777777" w:rsidTr="00F05669">
        <w:trPr>
          <w:trHeight w:val="312"/>
          <w:jc w:val="center"/>
        </w:trPr>
        <w:tc>
          <w:tcPr>
            <w:tcW w:w="1075" w:type="dxa"/>
            <w:vMerge w:val="restart"/>
            <w:tcBorders>
              <w:right w:val="single" w:sz="4" w:space="0" w:color="auto"/>
            </w:tcBorders>
            <w:vAlign w:val="center"/>
          </w:tcPr>
          <w:p w14:paraId="4AF36C16" w14:textId="77777777" w:rsidR="00BF7050" w:rsidRDefault="00BF7050" w:rsidP="00280F35">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B allocation</w:t>
            </w:r>
          </w:p>
        </w:tc>
        <w:tc>
          <w:tcPr>
            <w:tcW w:w="3174" w:type="dxa"/>
            <w:gridSpan w:val="2"/>
            <w:tcBorders>
              <w:left w:val="single" w:sz="4" w:space="0" w:color="auto"/>
              <w:right w:val="single" w:sz="4" w:space="0" w:color="auto"/>
            </w:tcBorders>
            <w:vAlign w:val="center"/>
          </w:tcPr>
          <w:p w14:paraId="6AFC2330" w14:textId="2B2B73C0" w:rsidR="00BF7050" w:rsidRDefault="00BF7050" w:rsidP="00280F3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 = 60 kHz</w:t>
            </w:r>
          </w:p>
        </w:tc>
        <w:tc>
          <w:tcPr>
            <w:tcW w:w="3174" w:type="dxa"/>
            <w:gridSpan w:val="2"/>
            <w:tcBorders>
              <w:left w:val="single" w:sz="4" w:space="0" w:color="auto"/>
              <w:right w:val="single" w:sz="4" w:space="0" w:color="auto"/>
            </w:tcBorders>
            <w:vAlign w:val="center"/>
          </w:tcPr>
          <w:p w14:paraId="716FFE25" w14:textId="7E1E0BC0" w:rsidR="00BF7050" w:rsidRDefault="00BF7050" w:rsidP="00280F3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 = 120 kHz</w:t>
            </w:r>
          </w:p>
        </w:tc>
      </w:tr>
      <w:tr w:rsidR="00BF7050" w:rsidRPr="007D7071" w14:paraId="4BBF61C0" w14:textId="77777777" w:rsidTr="00BF7050">
        <w:trPr>
          <w:trHeight w:val="312"/>
          <w:jc w:val="center"/>
        </w:trPr>
        <w:tc>
          <w:tcPr>
            <w:tcW w:w="1075" w:type="dxa"/>
            <w:vMerge/>
            <w:tcBorders>
              <w:right w:val="single" w:sz="4" w:space="0" w:color="auto"/>
            </w:tcBorders>
            <w:vAlign w:val="center"/>
          </w:tcPr>
          <w:p w14:paraId="60D0D862" w14:textId="77777777" w:rsidR="00BF7050" w:rsidRPr="00816199" w:rsidRDefault="00BF7050" w:rsidP="00280F35">
            <w:pPr>
              <w:spacing w:beforeLines="0" w:before="0" w:afterLines="0" w:after="0"/>
              <w:jc w:val="center"/>
              <w:rPr>
                <w:rFonts w:ascii="Arial" w:eastAsiaTheme="minorEastAsia" w:hAnsi="Arial" w:cs="Arial"/>
                <w:b/>
                <w:bCs/>
                <w:sz w:val="18"/>
                <w:szCs w:val="18"/>
                <w:vertAlign w:val="superscript"/>
              </w:rPr>
            </w:pPr>
          </w:p>
        </w:tc>
        <w:tc>
          <w:tcPr>
            <w:tcW w:w="1587" w:type="dxa"/>
            <w:tcBorders>
              <w:left w:val="single" w:sz="4" w:space="0" w:color="auto"/>
              <w:right w:val="single" w:sz="4" w:space="0" w:color="auto"/>
            </w:tcBorders>
            <w:vAlign w:val="center"/>
          </w:tcPr>
          <w:p w14:paraId="245DB52B" w14:textId="77777777" w:rsidR="00BF7050" w:rsidRPr="00045770" w:rsidRDefault="00BF7050" w:rsidP="00280F3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B</w:t>
            </w:r>
            <w:r>
              <w:rPr>
                <w:rFonts w:ascii="Arial" w:eastAsiaTheme="minorEastAsia" w:hAnsi="Arial" w:cs="Arial"/>
                <w:b/>
                <w:bCs/>
                <w:sz w:val="18"/>
                <w:szCs w:val="18"/>
              </w:rPr>
              <w:t>W</w:t>
            </w:r>
            <w:r>
              <w:rPr>
                <w:rFonts w:ascii="Arial" w:eastAsiaTheme="minorEastAsia" w:hAnsi="Arial" w:cs="Arial"/>
                <w:b/>
                <w:bCs/>
                <w:sz w:val="18"/>
                <w:szCs w:val="18"/>
                <w:vertAlign w:val="subscript"/>
              </w:rPr>
              <w:t>alloc,RB</w:t>
            </w:r>
            <w:r>
              <w:rPr>
                <w:rFonts w:ascii="Arial" w:eastAsiaTheme="minorEastAsia" w:hAnsi="Arial" w:cs="Arial"/>
                <w:b/>
                <w:bCs/>
                <w:sz w:val="18"/>
                <w:szCs w:val="18"/>
              </w:rPr>
              <w:t xml:space="preserve"> [MHz]</w:t>
            </w:r>
          </w:p>
        </w:tc>
        <w:tc>
          <w:tcPr>
            <w:tcW w:w="1587" w:type="dxa"/>
            <w:tcBorders>
              <w:left w:val="single" w:sz="4" w:space="0" w:color="auto"/>
              <w:right w:val="single" w:sz="4" w:space="0" w:color="auto"/>
            </w:tcBorders>
            <w:vAlign w:val="center"/>
          </w:tcPr>
          <w:p w14:paraId="39FBE593" w14:textId="77777777" w:rsidR="00BF7050" w:rsidRPr="00045770" w:rsidRDefault="00BF7050" w:rsidP="00280F3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PR</w:t>
            </w:r>
            <w:r>
              <w:rPr>
                <w:rFonts w:ascii="Arial" w:eastAsiaTheme="minorEastAsia" w:hAnsi="Arial" w:cs="Arial"/>
                <w:b/>
                <w:bCs/>
                <w:sz w:val="18"/>
                <w:szCs w:val="18"/>
                <w:vertAlign w:val="subscript"/>
              </w:rPr>
              <w:t>narrow</w:t>
            </w:r>
            <w:r>
              <w:rPr>
                <w:rFonts w:ascii="Arial" w:eastAsiaTheme="minorEastAsia" w:hAnsi="Arial" w:cs="Arial"/>
                <w:b/>
                <w:bCs/>
                <w:sz w:val="18"/>
                <w:szCs w:val="18"/>
              </w:rPr>
              <w:t xml:space="preserve"> [dB]</w:t>
            </w:r>
          </w:p>
        </w:tc>
        <w:tc>
          <w:tcPr>
            <w:tcW w:w="1587" w:type="dxa"/>
            <w:tcBorders>
              <w:left w:val="single" w:sz="4" w:space="0" w:color="auto"/>
              <w:right w:val="single" w:sz="4" w:space="0" w:color="auto"/>
            </w:tcBorders>
            <w:vAlign w:val="center"/>
          </w:tcPr>
          <w:p w14:paraId="7B36C644" w14:textId="77777777" w:rsidR="00BF7050" w:rsidRDefault="00BF7050" w:rsidP="00280F3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B</w:t>
            </w:r>
            <w:r>
              <w:rPr>
                <w:rFonts w:ascii="Arial" w:eastAsiaTheme="minorEastAsia" w:hAnsi="Arial" w:cs="Arial"/>
                <w:b/>
                <w:bCs/>
                <w:sz w:val="18"/>
                <w:szCs w:val="18"/>
              </w:rPr>
              <w:t>W</w:t>
            </w:r>
            <w:r>
              <w:rPr>
                <w:rFonts w:ascii="Arial" w:eastAsiaTheme="minorEastAsia" w:hAnsi="Arial" w:cs="Arial"/>
                <w:b/>
                <w:bCs/>
                <w:sz w:val="18"/>
                <w:szCs w:val="18"/>
                <w:vertAlign w:val="subscript"/>
              </w:rPr>
              <w:t>alloc,RB</w:t>
            </w:r>
            <w:r>
              <w:rPr>
                <w:rFonts w:ascii="Arial" w:eastAsiaTheme="minorEastAsia" w:hAnsi="Arial" w:cs="Arial"/>
                <w:b/>
                <w:bCs/>
                <w:sz w:val="18"/>
                <w:szCs w:val="18"/>
              </w:rPr>
              <w:t xml:space="preserve"> [MHz]</w:t>
            </w:r>
          </w:p>
        </w:tc>
        <w:tc>
          <w:tcPr>
            <w:tcW w:w="1587" w:type="dxa"/>
            <w:tcBorders>
              <w:left w:val="single" w:sz="4" w:space="0" w:color="auto"/>
              <w:right w:val="single" w:sz="4" w:space="0" w:color="auto"/>
            </w:tcBorders>
            <w:vAlign w:val="center"/>
          </w:tcPr>
          <w:p w14:paraId="7F6110AA" w14:textId="77777777" w:rsidR="00BF7050" w:rsidRDefault="00BF7050" w:rsidP="00280F3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PR</w:t>
            </w:r>
            <w:r>
              <w:rPr>
                <w:rFonts w:ascii="Arial" w:eastAsiaTheme="minorEastAsia" w:hAnsi="Arial" w:cs="Arial"/>
                <w:b/>
                <w:bCs/>
                <w:sz w:val="18"/>
                <w:szCs w:val="18"/>
                <w:vertAlign w:val="subscript"/>
              </w:rPr>
              <w:t>narrow</w:t>
            </w:r>
            <w:r>
              <w:rPr>
                <w:rFonts w:ascii="Arial" w:eastAsiaTheme="minorEastAsia" w:hAnsi="Arial" w:cs="Arial"/>
                <w:b/>
                <w:bCs/>
                <w:sz w:val="18"/>
                <w:szCs w:val="18"/>
              </w:rPr>
              <w:t xml:space="preserve"> [dB]</w:t>
            </w:r>
          </w:p>
        </w:tc>
      </w:tr>
      <w:tr w:rsidR="00BF7050" w:rsidRPr="005456B1" w14:paraId="4C03E200" w14:textId="77777777" w:rsidTr="00BF7050">
        <w:trPr>
          <w:trHeight w:val="60"/>
          <w:jc w:val="center"/>
        </w:trPr>
        <w:tc>
          <w:tcPr>
            <w:tcW w:w="1075" w:type="dxa"/>
            <w:tcBorders>
              <w:bottom w:val="single" w:sz="4" w:space="0" w:color="auto"/>
              <w:right w:val="single" w:sz="4" w:space="0" w:color="auto"/>
            </w:tcBorders>
            <w:vAlign w:val="center"/>
          </w:tcPr>
          <w:p w14:paraId="699409D4" w14:textId="29EBDAF0" w:rsid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1587" w:type="dxa"/>
            <w:tcBorders>
              <w:left w:val="single" w:sz="4" w:space="0" w:color="auto"/>
              <w:right w:val="single" w:sz="4" w:space="0" w:color="auto"/>
            </w:tcBorders>
          </w:tcPr>
          <w:p w14:paraId="6A5F0C67" w14:textId="65A74418"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0.72</w:t>
            </w:r>
          </w:p>
        </w:tc>
        <w:tc>
          <w:tcPr>
            <w:tcW w:w="1587" w:type="dxa"/>
            <w:vMerge w:val="restart"/>
            <w:tcBorders>
              <w:left w:val="single" w:sz="4" w:space="0" w:color="auto"/>
              <w:right w:val="single" w:sz="4" w:space="0" w:color="auto"/>
            </w:tcBorders>
            <w:vAlign w:val="center"/>
          </w:tcPr>
          <w:p w14:paraId="0C1F524E" w14:textId="66492F5C" w:rsidR="00BF7050" w:rsidRP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4.4</w:t>
            </w:r>
          </w:p>
        </w:tc>
        <w:tc>
          <w:tcPr>
            <w:tcW w:w="1587" w:type="dxa"/>
            <w:tcBorders>
              <w:left w:val="single" w:sz="4" w:space="0" w:color="auto"/>
              <w:right w:val="single" w:sz="4" w:space="0" w:color="auto"/>
            </w:tcBorders>
          </w:tcPr>
          <w:p w14:paraId="492175C9" w14:textId="1E53C246"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1.44</w:t>
            </w:r>
          </w:p>
        </w:tc>
        <w:tc>
          <w:tcPr>
            <w:tcW w:w="1587" w:type="dxa"/>
            <w:tcBorders>
              <w:left w:val="single" w:sz="4" w:space="0" w:color="auto"/>
              <w:right w:val="single" w:sz="4" w:space="0" w:color="auto"/>
            </w:tcBorders>
            <w:vAlign w:val="center"/>
          </w:tcPr>
          <w:p w14:paraId="6F3A223C" w14:textId="16A5E084" w:rsidR="00BF7050" w:rsidRP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4.4</w:t>
            </w:r>
          </w:p>
        </w:tc>
      </w:tr>
      <w:tr w:rsidR="00BF7050" w:rsidRPr="005456B1" w14:paraId="51855B3A" w14:textId="77777777" w:rsidTr="00BF7050">
        <w:trPr>
          <w:jc w:val="center"/>
        </w:trPr>
        <w:tc>
          <w:tcPr>
            <w:tcW w:w="1075" w:type="dxa"/>
            <w:tcBorders>
              <w:bottom w:val="single" w:sz="4" w:space="0" w:color="auto"/>
              <w:right w:val="single" w:sz="4" w:space="0" w:color="auto"/>
            </w:tcBorders>
            <w:vAlign w:val="center"/>
          </w:tcPr>
          <w:p w14:paraId="4E3EE43D" w14:textId="583AE0EF" w:rsidR="00BF7050" w:rsidRPr="003A27C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1587" w:type="dxa"/>
            <w:tcBorders>
              <w:left w:val="single" w:sz="4" w:space="0" w:color="auto"/>
              <w:right w:val="single" w:sz="4" w:space="0" w:color="auto"/>
            </w:tcBorders>
          </w:tcPr>
          <w:p w14:paraId="59E9255D" w14:textId="6BE05E7D"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1.44</w:t>
            </w:r>
          </w:p>
        </w:tc>
        <w:tc>
          <w:tcPr>
            <w:tcW w:w="1587" w:type="dxa"/>
            <w:vMerge/>
            <w:tcBorders>
              <w:left w:val="single" w:sz="4" w:space="0" w:color="auto"/>
              <w:right w:val="single" w:sz="4" w:space="0" w:color="auto"/>
            </w:tcBorders>
            <w:vAlign w:val="center"/>
          </w:tcPr>
          <w:p w14:paraId="604B4962"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34BD30F6" w14:textId="0E50C97B"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2.88</w:t>
            </w:r>
          </w:p>
        </w:tc>
        <w:tc>
          <w:tcPr>
            <w:tcW w:w="1587" w:type="dxa"/>
            <w:vMerge w:val="restart"/>
            <w:tcBorders>
              <w:left w:val="single" w:sz="4" w:space="0" w:color="auto"/>
              <w:right w:val="single" w:sz="4" w:space="0" w:color="auto"/>
            </w:tcBorders>
            <w:vAlign w:val="center"/>
          </w:tcPr>
          <w:p w14:paraId="590C18AB" w14:textId="4ABC5607" w:rsidR="00BF7050" w:rsidRP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r>
      <w:tr w:rsidR="00BF7050" w:rsidRPr="005456B1" w14:paraId="0D3ACA83" w14:textId="77777777" w:rsidTr="00BF7050">
        <w:trPr>
          <w:jc w:val="center"/>
        </w:trPr>
        <w:tc>
          <w:tcPr>
            <w:tcW w:w="1075" w:type="dxa"/>
            <w:tcBorders>
              <w:bottom w:val="single" w:sz="4" w:space="0" w:color="auto"/>
              <w:right w:val="single" w:sz="4" w:space="0" w:color="auto"/>
            </w:tcBorders>
            <w:vAlign w:val="center"/>
          </w:tcPr>
          <w:p w14:paraId="19EFDBE7" w14:textId="65D4100E" w:rsidR="00BF7050" w:rsidRPr="00946CB6"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1587" w:type="dxa"/>
            <w:tcBorders>
              <w:left w:val="single" w:sz="4" w:space="0" w:color="auto"/>
              <w:right w:val="single" w:sz="4" w:space="0" w:color="auto"/>
            </w:tcBorders>
          </w:tcPr>
          <w:p w14:paraId="705F055E" w14:textId="22A75C45"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2.16</w:t>
            </w:r>
          </w:p>
        </w:tc>
        <w:tc>
          <w:tcPr>
            <w:tcW w:w="1587" w:type="dxa"/>
            <w:vMerge w:val="restart"/>
            <w:tcBorders>
              <w:left w:val="single" w:sz="4" w:space="0" w:color="auto"/>
              <w:right w:val="single" w:sz="4" w:space="0" w:color="auto"/>
            </w:tcBorders>
            <w:vAlign w:val="center"/>
          </w:tcPr>
          <w:p w14:paraId="085DCA8B" w14:textId="0AC8D630" w:rsidR="00BF7050" w:rsidRP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1587" w:type="dxa"/>
            <w:tcBorders>
              <w:left w:val="single" w:sz="4" w:space="0" w:color="auto"/>
              <w:right w:val="single" w:sz="4" w:space="0" w:color="auto"/>
            </w:tcBorders>
          </w:tcPr>
          <w:p w14:paraId="78C4E961" w14:textId="4C4E2330"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4.32</w:t>
            </w:r>
          </w:p>
        </w:tc>
        <w:tc>
          <w:tcPr>
            <w:tcW w:w="1587" w:type="dxa"/>
            <w:vMerge/>
            <w:tcBorders>
              <w:left w:val="single" w:sz="4" w:space="0" w:color="auto"/>
              <w:right w:val="single" w:sz="4" w:space="0" w:color="auto"/>
            </w:tcBorders>
            <w:vAlign w:val="center"/>
          </w:tcPr>
          <w:p w14:paraId="353A393B"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4D38057C" w14:textId="77777777" w:rsidTr="00BF7050">
        <w:trPr>
          <w:jc w:val="center"/>
        </w:trPr>
        <w:tc>
          <w:tcPr>
            <w:tcW w:w="1075" w:type="dxa"/>
            <w:tcBorders>
              <w:bottom w:val="single" w:sz="4" w:space="0" w:color="auto"/>
              <w:right w:val="single" w:sz="4" w:space="0" w:color="auto"/>
            </w:tcBorders>
            <w:vAlign w:val="center"/>
          </w:tcPr>
          <w:p w14:paraId="34475E3C" w14:textId="1378E41F" w:rsidR="00BF7050" w:rsidRPr="003A27C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1587" w:type="dxa"/>
            <w:tcBorders>
              <w:left w:val="single" w:sz="4" w:space="0" w:color="auto"/>
              <w:right w:val="single" w:sz="4" w:space="0" w:color="auto"/>
            </w:tcBorders>
          </w:tcPr>
          <w:p w14:paraId="34E42FB6" w14:textId="47C8133A"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2.88</w:t>
            </w:r>
          </w:p>
        </w:tc>
        <w:tc>
          <w:tcPr>
            <w:tcW w:w="1587" w:type="dxa"/>
            <w:vMerge/>
            <w:tcBorders>
              <w:left w:val="single" w:sz="4" w:space="0" w:color="auto"/>
              <w:right w:val="single" w:sz="4" w:space="0" w:color="auto"/>
            </w:tcBorders>
            <w:vAlign w:val="center"/>
          </w:tcPr>
          <w:p w14:paraId="31071F2D"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3A483D1A" w14:textId="6CA8C86B"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5.76</w:t>
            </w:r>
          </w:p>
        </w:tc>
        <w:tc>
          <w:tcPr>
            <w:tcW w:w="1587" w:type="dxa"/>
            <w:vMerge/>
            <w:tcBorders>
              <w:left w:val="single" w:sz="4" w:space="0" w:color="auto"/>
              <w:right w:val="single" w:sz="4" w:space="0" w:color="auto"/>
            </w:tcBorders>
            <w:vAlign w:val="center"/>
          </w:tcPr>
          <w:p w14:paraId="005CECEF"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13396CA9" w14:textId="77777777" w:rsidTr="00BF7050">
        <w:trPr>
          <w:jc w:val="center"/>
        </w:trPr>
        <w:tc>
          <w:tcPr>
            <w:tcW w:w="1075" w:type="dxa"/>
            <w:tcBorders>
              <w:bottom w:val="single" w:sz="4" w:space="0" w:color="auto"/>
              <w:right w:val="single" w:sz="4" w:space="0" w:color="auto"/>
            </w:tcBorders>
            <w:vAlign w:val="center"/>
          </w:tcPr>
          <w:p w14:paraId="3AEF7C95" w14:textId="1FD4367B"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1587" w:type="dxa"/>
            <w:tcBorders>
              <w:left w:val="single" w:sz="4" w:space="0" w:color="auto"/>
              <w:right w:val="single" w:sz="4" w:space="0" w:color="auto"/>
            </w:tcBorders>
          </w:tcPr>
          <w:p w14:paraId="77474B36" w14:textId="63212EE0"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3.60</w:t>
            </w:r>
          </w:p>
        </w:tc>
        <w:tc>
          <w:tcPr>
            <w:tcW w:w="1587" w:type="dxa"/>
            <w:vMerge/>
            <w:tcBorders>
              <w:left w:val="single" w:sz="4" w:space="0" w:color="auto"/>
              <w:right w:val="single" w:sz="4" w:space="0" w:color="auto"/>
            </w:tcBorders>
            <w:vAlign w:val="center"/>
          </w:tcPr>
          <w:p w14:paraId="051D53FA"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0533E9C9" w14:textId="221DA4DD"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7.20</w:t>
            </w:r>
          </w:p>
        </w:tc>
        <w:tc>
          <w:tcPr>
            <w:tcW w:w="1587" w:type="dxa"/>
            <w:vMerge/>
            <w:tcBorders>
              <w:left w:val="single" w:sz="4" w:space="0" w:color="auto"/>
              <w:right w:val="single" w:sz="4" w:space="0" w:color="auto"/>
            </w:tcBorders>
            <w:vAlign w:val="center"/>
          </w:tcPr>
          <w:p w14:paraId="339C7FE3"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3291183B" w14:textId="77777777" w:rsidTr="00BF7050">
        <w:trPr>
          <w:jc w:val="center"/>
        </w:trPr>
        <w:tc>
          <w:tcPr>
            <w:tcW w:w="1075" w:type="dxa"/>
            <w:tcBorders>
              <w:bottom w:val="single" w:sz="4" w:space="0" w:color="auto"/>
              <w:right w:val="single" w:sz="4" w:space="0" w:color="auto"/>
            </w:tcBorders>
            <w:vAlign w:val="center"/>
          </w:tcPr>
          <w:p w14:paraId="7A1F71C0" w14:textId="2B3ACF85"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1587" w:type="dxa"/>
            <w:tcBorders>
              <w:left w:val="single" w:sz="4" w:space="0" w:color="auto"/>
              <w:right w:val="single" w:sz="4" w:space="0" w:color="auto"/>
            </w:tcBorders>
          </w:tcPr>
          <w:p w14:paraId="71380628" w14:textId="08550470"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4.32</w:t>
            </w:r>
          </w:p>
        </w:tc>
        <w:tc>
          <w:tcPr>
            <w:tcW w:w="1587" w:type="dxa"/>
            <w:vMerge/>
            <w:tcBorders>
              <w:left w:val="single" w:sz="4" w:space="0" w:color="auto"/>
              <w:right w:val="single" w:sz="4" w:space="0" w:color="auto"/>
            </w:tcBorders>
            <w:vAlign w:val="center"/>
          </w:tcPr>
          <w:p w14:paraId="0D512060"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317EF844" w14:textId="664A6CA7"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8.64</w:t>
            </w:r>
          </w:p>
        </w:tc>
        <w:tc>
          <w:tcPr>
            <w:tcW w:w="1587" w:type="dxa"/>
            <w:vMerge/>
            <w:tcBorders>
              <w:left w:val="single" w:sz="4" w:space="0" w:color="auto"/>
              <w:right w:val="single" w:sz="4" w:space="0" w:color="auto"/>
            </w:tcBorders>
            <w:vAlign w:val="center"/>
          </w:tcPr>
          <w:p w14:paraId="6F071DBF"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74675EC0" w14:textId="77777777" w:rsidTr="00BF7050">
        <w:trPr>
          <w:jc w:val="center"/>
        </w:trPr>
        <w:tc>
          <w:tcPr>
            <w:tcW w:w="1075" w:type="dxa"/>
            <w:tcBorders>
              <w:bottom w:val="single" w:sz="4" w:space="0" w:color="auto"/>
              <w:right w:val="single" w:sz="4" w:space="0" w:color="auto"/>
            </w:tcBorders>
            <w:vAlign w:val="center"/>
          </w:tcPr>
          <w:p w14:paraId="2E7A2750" w14:textId="0A37FC0F"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1587" w:type="dxa"/>
            <w:tcBorders>
              <w:left w:val="single" w:sz="4" w:space="0" w:color="auto"/>
              <w:right w:val="single" w:sz="4" w:space="0" w:color="auto"/>
            </w:tcBorders>
          </w:tcPr>
          <w:p w14:paraId="59BE1785" w14:textId="4097E00E"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5.04</w:t>
            </w:r>
          </w:p>
        </w:tc>
        <w:tc>
          <w:tcPr>
            <w:tcW w:w="1587" w:type="dxa"/>
            <w:vMerge/>
            <w:tcBorders>
              <w:left w:val="single" w:sz="4" w:space="0" w:color="auto"/>
              <w:right w:val="single" w:sz="4" w:space="0" w:color="auto"/>
            </w:tcBorders>
            <w:vAlign w:val="center"/>
          </w:tcPr>
          <w:p w14:paraId="6C992075"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29F6CB5E" w14:textId="50372F9D"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10.08</w:t>
            </w:r>
          </w:p>
        </w:tc>
        <w:tc>
          <w:tcPr>
            <w:tcW w:w="1587" w:type="dxa"/>
            <w:vMerge/>
            <w:tcBorders>
              <w:left w:val="single" w:sz="4" w:space="0" w:color="auto"/>
              <w:right w:val="single" w:sz="4" w:space="0" w:color="auto"/>
            </w:tcBorders>
            <w:vAlign w:val="center"/>
          </w:tcPr>
          <w:p w14:paraId="7BE4A3D2"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45788CEC" w14:textId="77777777" w:rsidTr="00BF7050">
        <w:trPr>
          <w:jc w:val="center"/>
        </w:trPr>
        <w:tc>
          <w:tcPr>
            <w:tcW w:w="1075" w:type="dxa"/>
            <w:tcBorders>
              <w:bottom w:val="single" w:sz="4" w:space="0" w:color="auto"/>
              <w:right w:val="single" w:sz="4" w:space="0" w:color="auto"/>
            </w:tcBorders>
            <w:vAlign w:val="center"/>
          </w:tcPr>
          <w:p w14:paraId="3568D0D8" w14:textId="20CD7DA7"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1587" w:type="dxa"/>
            <w:tcBorders>
              <w:left w:val="single" w:sz="4" w:space="0" w:color="auto"/>
              <w:right w:val="single" w:sz="4" w:space="0" w:color="auto"/>
            </w:tcBorders>
          </w:tcPr>
          <w:p w14:paraId="2151173F" w14:textId="1D7B48BD"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5.76</w:t>
            </w:r>
          </w:p>
        </w:tc>
        <w:tc>
          <w:tcPr>
            <w:tcW w:w="1587" w:type="dxa"/>
            <w:vMerge/>
            <w:tcBorders>
              <w:left w:val="single" w:sz="4" w:space="0" w:color="auto"/>
              <w:right w:val="single" w:sz="4" w:space="0" w:color="auto"/>
            </w:tcBorders>
            <w:vAlign w:val="center"/>
          </w:tcPr>
          <w:p w14:paraId="3EF58E6C"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704959EA" w14:textId="702A77EB"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11.52</w:t>
            </w:r>
          </w:p>
        </w:tc>
        <w:tc>
          <w:tcPr>
            <w:tcW w:w="1587" w:type="dxa"/>
            <w:vMerge w:val="restart"/>
            <w:tcBorders>
              <w:left w:val="single" w:sz="4" w:space="0" w:color="auto"/>
              <w:right w:val="single" w:sz="4" w:space="0" w:color="auto"/>
            </w:tcBorders>
            <w:vAlign w:val="center"/>
          </w:tcPr>
          <w:p w14:paraId="490B5952" w14:textId="363D2608" w:rsidR="00BF7050" w:rsidRP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r>
      <w:tr w:rsidR="00BF7050" w:rsidRPr="005456B1" w14:paraId="09652FBF" w14:textId="77777777" w:rsidTr="00BF7050">
        <w:trPr>
          <w:jc w:val="center"/>
        </w:trPr>
        <w:tc>
          <w:tcPr>
            <w:tcW w:w="1075" w:type="dxa"/>
            <w:tcBorders>
              <w:bottom w:val="single" w:sz="4" w:space="0" w:color="auto"/>
              <w:right w:val="single" w:sz="4" w:space="0" w:color="auto"/>
            </w:tcBorders>
            <w:vAlign w:val="center"/>
          </w:tcPr>
          <w:p w14:paraId="443FAAA4" w14:textId="065A3DF9"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1587" w:type="dxa"/>
            <w:tcBorders>
              <w:left w:val="single" w:sz="4" w:space="0" w:color="auto"/>
              <w:right w:val="single" w:sz="4" w:space="0" w:color="auto"/>
            </w:tcBorders>
          </w:tcPr>
          <w:p w14:paraId="7FB13E19" w14:textId="1DA2315C"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6.48</w:t>
            </w:r>
          </w:p>
        </w:tc>
        <w:tc>
          <w:tcPr>
            <w:tcW w:w="1587" w:type="dxa"/>
            <w:vMerge/>
            <w:tcBorders>
              <w:left w:val="single" w:sz="4" w:space="0" w:color="auto"/>
              <w:right w:val="single" w:sz="4" w:space="0" w:color="auto"/>
            </w:tcBorders>
            <w:vAlign w:val="center"/>
          </w:tcPr>
          <w:p w14:paraId="4DA84D60"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2E486441" w14:textId="28476311"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12.96</w:t>
            </w:r>
          </w:p>
        </w:tc>
        <w:tc>
          <w:tcPr>
            <w:tcW w:w="1587" w:type="dxa"/>
            <w:vMerge/>
            <w:tcBorders>
              <w:left w:val="single" w:sz="4" w:space="0" w:color="auto"/>
              <w:right w:val="single" w:sz="4" w:space="0" w:color="auto"/>
            </w:tcBorders>
            <w:vAlign w:val="center"/>
          </w:tcPr>
          <w:p w14:paraId="2A3ADDD1"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11055407" w14:textId="77777777" w:rsidTr="00BF7050">
        <w:trPr>
          <w:jc w:val="center"/>
        </w:trPr>
        <w:tc>
          <w:tcPr>
            <w:tcW w:w="1075" w:type="dxa"/>
            <w:tcBorders>
              <w:bottom w:val="single" w:sz="4" w:space="0" w:color="auto"/>
              <w:right w:val="single" w:sz="4" w:space="0" w:color="auto"/>
            </w:tcBorders>
            <w:vAlign w:val="center"/>
          </w:tcPr>
          <w:p w14:paraId="70342F75" w14:textId="069F8AC9"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1587" w:type="dxa"/>
            <w:tcBorders>
              <w:left w:val="single" w:sz="4" w:space="0" w:color="auto"/>
              <w:right w:val="single" w:sz="4" w:space="0" w:color="auto"/>
            </w:tcBorders>
          </w:tcPr>
          <w:p w14:paraId="65269354" w14:textId="724C60D3"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7.20</w:t>
            </w:r>
          </w:p>
        </w:tc>
        <w:tc>
          <w:tcPr>
            <w:tcW w:w="1587" w:type="dxa"/>
            <w:vMerge/>
            <w:tcBorders>
              <w:left w:val="single" w:sz="4" w:space="0" w:color="auto"/>
              <w:right w:val="single" w:sz="4" w:space="0" w:color="auto"/>
            </w:tcBorders>
            <w:vAlign w:val="center"/>
          </w:tcPr>
          <w:p w14:paraId="13EEDA0E"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4725B663" w14:textId="55B03DD8"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14.40</w:t>
            </w:r>
          </w:p>
        </w:tc>
        <w:tc>
          <w:tcPr>
            <w:tcW w:w="1587" w:type="dxa"/>
            <w:vMerge/>
            <w:tcBorders>
              <w:left w:val="single" w:sz="4" w:space="0" w:color="auto"/>
              <w:right w:val="single" w:sz="4" w:space="0" w:color="auto"/>
            </w:tcBorders>
            <w:vAlign w:val="center"/>
          </w:tcPr>
          <w:p w14:paraId="0CD2CFAE"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75176BE8" w14:textId="77777777" w:rsidTr="00BF7050">
        <w:trPr>
          <w:jc w:val="center"/>
        </w:trPr>
        <w:tc>
          <w:tcPr>
            <w:tcW w:w="1075" w:type="dxa"/>
            <w:tcBorders>
              <w:bottom w:val="single" w:sz="4" w:space="0" w:color="auto"/>
              <w:right w:val="single" w:sz="4" w:space="0" w:color="auto"/>
            </w:tcBorders>
            <w:vAlign w:val="center"/>
          </w:tcPr>
          <w:p w14:paraId="13FC7705" w14:textId="481C1101"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1587" w:type="dxa"/>
            <w:tcBorders>
              <w:left w:val="single" w:sz="4" w:space="0" w:color="auto"/>
              <w:right w:val="single" w:sz="4" w:space="0" w:color="auto"/>
            </w:tcBorders>
          </w:tcPr>
          <w:p w14:paraId="5DC78FAE" w14:textId="772B66A6"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7.92</w:t>
            </w:r>
          </w:p>
        </w:tc>
        <w:tc>
          <w:tcPr>
            <w:tcW w:w="1587" w:type="dxa"/>
            <w:vMerge/>
            <w:tcBorders>
              <w:left w:val="single" w:sz="4" w:space="0" w:color="auto"/>
              <w:right w:val="single" w:sz="4" w:space="0" w:color="auto"/>
            </w:tcBorders>
            <w:vAlign w:val="center"/>
          </w:tcPr>
          <w:p w14:paraId="4BDFFC73"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5DF6D4A4" w14:textId="654169EC"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15.84</w:t>
            </w:r>
          </w:p>
        </w:tc>
        <w:tc>
          <w:tcPr>
            <w:tcW w:w="1587" w:type="dxa"/>
            <w:vMerge/>
            <w:tcBorders>
              <w:left w:val="single" w:sz="4" w:space="0" w:color="auto"/>
              <w:right w:val="single" w:sz="4" w:space="0" w:color="auto"/>
            </w:tcBorders>
            <w:vAlign w:val="center"/>
          </w:tcPr>
          <w:p w14:paraId="614880B3"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65DA7C73" w14:textId="77777777" w:rsidTr="00BF7050">
        <w:trPr>
          <w:jc w:val="center"/>
        </w:trPr>
        <w:tc>
          <w:tcPr>
            <w:tcW w:w="1075" w:type="dxa"/>
            <w:tcBorders>
              <w:bottom w:val="single" w:sz="4" w:space="0" w:color="auto"/>
              <w:right w:val="single" w:sz="4" w:space="0" w:color="auto"/>
            </w:tcBorders>
            <w:vAlign w:val="center"/>
          </w:tcPr>
          <w:p w14:paraId="18EDA509" w14:textId="646C3E27"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1587" w:type="dxa"/>
            <w:tcBorders>
              <w:left w:val="single" w:sz="4" w:space="0" w:color="auto"/>
              <w:right w:val="single" w:sz="4" w:space="0" w:color="auto"/>
            </w:tcBorders>
          </w:tcPr>
          <w:p w14:paraId="2663FA2A" w14:textId="570DF300"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8.64</w:t>
            </w:r>
          </w:p>
        </w:tc>
        <w:tc>
          <w:tcPr>
            <w:tcW w:w="1587" w:type="dxa"/>
            <w:vMerge/>
            <w:tcBorders>
              <w:left w:val="single" w:sz="4" w:space="0" w:color="auto"/>
              <w:right w:val="single" w:sz="4" w:space="0" w:color="auto"/>
            </w:tcBorders>
            <w:vAlign w:val="center"/>
          </w:tcPr>
          <w:p w14:paraId="6480EF27"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25032C18" w14:textId="19897680"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17.28</w:t>
            </w:r>
          </w:p>
        </w:tc>
        <w:tc>
          <w:tcPr>
            <w:tcW w:w="1587" w:type="dxa"/>
            <w:vMerge/>
            <w:tcBorders>
              <w:left w:val="single" w:sz="4" w:space="0" w:color="auto"/>
              <w:right w:val="single" w:sz="4" w:space="0" w:color="auto"/>
            </w:tcBorders>
            <w:vAlign w:val="center"/>
          </w:tcPr>
          <w:p w14:paraId="05BF6199"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6BDE72B4" w14:textId="77777777" w:rsidTr="00BF7050">
        <w:trPr>
          <w:jc w:val="center"/>
        </w:trPr>
        <w:tc>
          <w:tcPr>
            <w:tcW w:w="1075" w:type="dxa"/>
            <w:tcBorders>
              <w:bottom w:val="single" w:sz="4" w:space="0" w:color="auto"/>
              <w:right w:val="single" w:sz="4" w:space="0" w:color="auto"/>
            </w:tcBorders>
            <w:vAlign w:val="center"/>
          </w:tcPr>
          <w:p w14:paraId="32E9EC05" w14:textId="3F2B5230"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1587" w:type="dxa"/>
            <w:tcBorders>
              <w:left w:val="single" w:sz="4" w:space="0" w:color="auto"/>
              <w:right w:val="single" w:sz="4" w:space="0" w:color="auto"/>
            </w:tcBorders>
          </w:tcPr>
          <w:p w14:paraId="54FE5EA2" w14:textId="4D303B37"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9.36</w:t>
            </w:r>
          </w:p>
        </w:tc>
        <w:tc>
          <w:tcPr>
            <w:tcW w:w="1587" w:type="dxa"/>
            <w:vMerge/>
            <w:tcBorders>
              <w:left w:val="single" w:sz="4" w:space="0" w:color="auto"/>
              <w:right w:val="single" w:sz="4" w:space="0" w:color="auto"/>
            </w:tcBorders>
            <w:vAlign w:val="center"/>
          </w:tcPr>
          <w:p w14:paraId="3D815AEC"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12D86954" w14:textId="4993D854"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18.72</w:t>
            </w:r>
          </w:p>
        </w:tc>
        <w:tc>
          <w:tcPr>
            <w:tcW w:w="1587" w:type="dxa"/>
            <w:vMerge/>
            <w:tcBorders>
              <w:left w:val="single" w:sz="4" w:space="0" w:color="auto"/>
              <w:right w:val="single" w:sz="4" w:space="0" w:color="auto"/>
            </w:tcBorders>
            <w:vAlign w:val="center"/>
          </w:tcPr>
          <w:p w14:paraId="134D7BCF"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2480FD91" w14:textId="77777777" w:rsidTr="00BF7050">
        <w:trPr>
          <w:jc w:val="center"/>
        </w:trPr>
        <w:tc>
          <w:tcPr>
            <w:tcW w:w="1075" w:type="dxa"/>
            <w:tcBorders>
              <w:bottom w:val="single" w:sz="4" w:space="0" w:color="auto"/>
              <w:right w:val="single" w:sz="4" w:space="0" w:color="auto"/>
            </w:tcBorders>
            <w:vAlign w:val="center"/>
          </w:tcPr>
          <w:p w14:paraId="2435BF21" w14:textId="2D0A9C6A"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1587" w:type="dxa"/>
            <w:tcBorders>
              <w:left w:val="single" w:sz="4" w:space="0" w:color="auto"/>
              <w:right w:val="single" w:sz="4" w:space="0" w:color="auto"/>
            </w:tcBorders>
          </w:tcPr>
          <w:p w14:paraId="4BDE0C25" w14:textId="4E5C7C41"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10.08</w:t>
            </w:r>
          </w:p>
        </w:tc>
        <w:tc>
          <w:tcPr>
            <w:tcW w:w="1587" w:type="dxa"/>
            <w:vMerge/>
            <w:tcBorders>
              <w:left w:val="single" w:sz="4" w:space="0" w:color="auto"/>
              <w:right w:val="single" w:sz="4" w:space="0" w:color="auto"/>
            </w:tcBorders>
            <w:vAlign w:val="center"/>
          </w:tcPr>
          <w:p w14:paraId="2084C507"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073B24F1" w14:textId="47DEE176"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20.16</w:t>
            </w:r>
          </w:p>
        </w:tc>
        <w:tc>
          <w:tcPr>
            <w:tcW w:w="1587" w:type="dxa"/>
            <w:vMerge/>
            <w:tcBorders>
              <w:left w:val="single" w:sz="4" w:space="0" w:color="auto"/>
              <w:right w:val="single" w:sz="4" w:space="0" w:color="auto"/>
            </w:tcBorders>
            <w:vAlign w:val="center"/>
          </w:tcPr>
          <w:p w14:paraId="0304EC26"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127C993B" w14:textId="77777777" w:rsidTr="00BF7050">
        <w:trPr>
          <w:jc w:val="center"/>
        </w:trPr>
        <w:tc>
          <w:tcPr>
            <w:tcW w:w="1075" w:type="dxa"/>
            <w:tcBorders>
              <w:bottom w:val="single" w:sz="4" w:space="0" w:color="auto"/>
              <w:right w:val="single" w:sz="4" w:space="0" w:color="auto"/>
            </w:tcBorders>
            <w:vAlign w:val="center"/>
          </w:tcPr>
          <w:p w14:paraId="11C8F3A0" w14:textId="4E8B74A9"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587" w:type="dxa"/>
            <w:tcBorders>
              <w:left w:val="single" w:sz="4" w:space="0" w:color="auto"/>
              <w:right w:val="single" w:sz="4" w:space="0" w:color="auto"/>
            </w:tcBorders>
          </w:tcPr>
          <w:p w14:paraId="44CB3C0D" w14:textId="4D17AA32"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10.80</w:t>
            </w:r>
          </w:p>
        </w:tc>
        <w:tc>
          <w:tcPr>
            <w:tcW w:w="1587" w:type="dxa"/>
            <w:vMerge/>
            <w:tcBorders>
              <w:left w:val="single" w:sz="4" w:space="0" w:color="auto"/>
              <w:right w:val="single" w:sz="4" w:space="0" w:color="auto"/>
            </w:tcBorders>
            <w:vAlign w:val="center"/>
          </w:tcPr>
          <w:p w14:paraId="43CB8947"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c>
          <w:tcPr>
            <w:tcW w:w="1587" w:type="dxa"/>
            <w:tcBorders>
              <w:left w:val="single" w:sz="4" w:space="0" w:color="auto"/>
              <w:right w:val="single" w:sz="4" w:space="0" w:color="auto"/>
            </w:tcBorders>
          </w:tcPr>
          <w:p w14:paraId="23A5443E" w14:textId="4C7C48A1"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21.60</w:t>
            </w:r>
          </w:p>
        </w:tc>
        <w:tc>
          <w:tcPr>
            <w:tcW w:w="1587" w:type="dxa"/>
            <w:vMerge/>
            <w:tcBorders>
              <w:left w:val="single" w:sz="4" w:space="0" w:color="auto"/>
              <w:right w:val="single" w:sz="4" w:space="0" w:color="auto"/>
            </w:tcBorders>
            <w:vAlign w:val="center"/>
          </w:tcPr>
          <w:p w14:paraId="1637CD20"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r w:rsidR="00BF7050" w:rsidRPr="005456B1" w14:paraId="739D3046" w14:textId="77777777" w:rsidTr="00BF7050">
        <w:trPr>
          <w:jc w:val="center"/>
        </w:trPr>
        <w:tc>
          <w:tcPr>
            <w:tcW w:w="1075" w:type="dxa"/>
            <w:tcBorders>
              <w:bottom w:val="single" w:sz="4" w:space="0" w:color="auto"/>
              <w:right w:val="single" w:sz="4" w:space="0" w:color="auto"/>
            </w:tcBorders>
            <w:vAlign w:val="center"/>
          </w:tcPr>
          <w:p w14:paraId="7044EB39" w14:textId="4DEF860A" w:rsidR="00BF7050" w:rsidRPr="00A40793"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w:t>
            </w:r>
          </w:p>
        </w:tc>
        <w:tc>
          <w:tcPr>
            <w:tcW w:w="1587" w:type="dxa"/>
            <w:tcBorders>
              <w:left w:val="single" w:sz="4" w:space="0" w:color="auto"/>
              <w:right w:val="single" w:sz="4" w:space="0" w:color="auto"/>
            </w:tcBorders>
          </w:tcPr>
          <w:p w14:paraId="60459B72" w14:textId="1FE91F2D"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11.52</w:t>
            </w:r>
          </w:p>
        </w:tc>
        <w:tc>
          <w:tcPr>
            <w:tcW w:w="1587" w:type="dxa"/>
            <w:tcBorders>
              <w:left w:val="single" w:sz="4" w:space="0" w:color="auto"/>
              <w:right w:val="single" w:sz="4" w:space="0" w:color="auto"/>
            </w:tcBorders>
            <w:vAlign w:val="center"/>
          </w:tcPr>
          <w:p w14:paraId="696948AA" w14:textId="2E1FD267" w:rsidR="00BF7050" w:rsidRPr="00BF7050" w:rsidRDefault="00BF7050" w:rsidP="00BF7050">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left w:val="single" w:sz="4" w:space="0" w:color="auto"/>
              <w:right w:val="single" w:sz="4" w:space="0" w:color="auto"/>
            </w:tcBorders>
          </w:tcPr>
          <w:p w14:paraId="6426E9B6" w14:textId="56FB1D62" w:rsidR="00BF7050" w:rsidRPr="00BF7050" w:rsidRDefault="00BF7050" w:rsidP="00BF7050">
            <w:pPr>
              <w:adjustRightInd/>
              <w:spacing w:beforeLines="0" w:before="0" w:afterLines="0" w:after="0"/>
              <w:jc w:val="center"/>
              <w:rPr>
                <w:rFonts w:ascii="Arial" w:eastAsiaTheme="minorEastAsia" w:hAnsi="Arial" w:cs="Arial"/>
                <w:sz w:val="18"/>
                <w:szCs w:val="18"/>
              </w:rPr>
            </w:pPr>
            <w:r w:rsidRPr="00BF7050">
              <w:rPr>
                <w:rFonts w:ascii="Arial" w:hAnsi="Arial" w:cs="Arial"/>
                <w:sz w:val="18"/>
                <w:szCs w:val="18"/>
              </w:rPr>
              <w:t>23.04</w:t>
            </w:r>
          </w:p>
        </w:tc>
        <w:tc>
          <w:tcPr>
            <w:tcW w:w="1587" w:type="dxa"/>
            <w:vMerge/>
            <w:tcBorders>
              <w:left w:val="single" w:sz="4" w:space="0" w:color="auto"/>
              <w:right w:val="single" w:sz="4" w:space="0" w:color="auto"/>
            </w:tcBorders>
            <w:vAlign w:val="center"/>
          </w:tcPr>
          <w:p w14:paraId="43E0C70E" w14:textId="77777777" w:rsidR="00BF7050" w:rsidRPr="00BF7050" w:rsidRDefault="00BF7050" w:rsidP="00BF7050">
            <w:pPr>
              <w:adjustRightInd/>
              <w:spacing w:beforeLines="0" w:before="0" w:afterLines="0" w:after="0"/>
              <w:jc w:val="center"/>
              <w:rPr>
                <w:rFonts w:ascii="Arial" w:eastAsiaTheme="minorEastAsia" w:hAnsi="Arial" w:cs="Arial"/>
                <w:sz w:val="18"/>
                <w:szCs w:val="18"/>
              </w:rPr>
            </w:pPr>
          </w:p>
        </w:tc>
      </w:tr>
    </w:tbl>
    <w:p w14:paraId="0430FC90" w14:textId="50C0AED6" w:rsidR="00110710" w:rsidRPr="0035470C" w:rsidRDefault="00110710" w:rsidP="00110710">
      <w:pPr>
        <w:spacing w:before="120" w:after="120"/>
        <w:rPr>
          <w:rFonts w:eastAsiaTheme="minorEastAsia"/>
        </w:rPr>
      </w:pPr>
    </w:p>
    <w:p w14:paraId="70A170E5" w14:textId="31636444" w:rsidR="00955E53" w:rsidRDefault="000D26D2" w:rsidP="000D26D2">
      <w:pPr>
        <w:pStyle w:val="af3"/>
        <w:rPr>
          <w:rFonts w:eastAsiaTheme="minorEastAsia"/>
        </w:rPr>
      </w:pPr>
      <w:bookmarkStart w:id="17" w:name="_Ref126176633"/>
      <w:r>
        <w:t xml:space="preserve">Observation </w:t>
      </w:r>
      <w:r w:rsidR="004A0312">
        <w:fldChar w:fldCharType="begin"/>
      </w:r>
      <w:r w:rsidR="004A0312">
        <w:instrText xml:space="preserve"> SEQ Observation \* ARABIC </w:instrText>
      </w:r>
      <w:r w:rsidR="004A0312">
        <w:fldChar w:fldCharType="separate"/>
      </w:r>
      <w:r>
        <w:rPr>
          <w:noProof/>
        </w:rPr>
        <w:t>1</w:t>
      </w:r>
      <w:r w:rsidR="004A0312">
        <w:rPr>
          <w:noProof/>
        </w:rPr>
        <w:fldChar w:fldCharType="end"/>
      </w:r>
      <w:r>
        <w:t xml:space="preserve">: In </w:t>
      </w:r>
      <w:r w:rsidR="0035470C">
        <w:t xml:space="preserve">PC1 MPR test case of </w:t>
      </w:r>
      <w:r>
        <w:t xml:space="preserve">the current test spec [1], </w:t>
      </w:r>
      <w:r w:rsidR="0035470C">
        <w:t xml:space="preserve">MPR values of </w:t>
      </w:r>
      <w:r w:rsidR="00110710">
        <w:t>some</w:t>
      </w:r>
      <w:r w:rsidR="0035470C">
        <w:t xml:space="preserve"> RB allocations (</w:t>
      </w:r>
      <w:r w:rsidR="0035470C" w:rsidRPr="00D63AD0">
        <w:rPr>
          <w:rFonts w:eastAsiaTheme="minorEastAsia"/>
        </w:rPr>
        <w:t>2@0, 2@N</w:t>
      </w:r>
      <w:r w:rsidR="0035470C" w:rsidRPr="00D63AD0">
        <w:rPr>
          <w:rFonts w:eastAsiaTheme="minorEastAsia"/>
          <w:vertAlign w:val="subscript"/>
        </w:rPr>
        <w:t>RB</w:t>
      </w:r>
      <w:r w:rsidR="0035470C" w:rsidRPr="00D63AD0">
        <w:rPr>
          <w:rFonts w:eastAsiaTheme="minorEastAsia"/>
        </w:rPr>
        <w:t>-2, 8@0, 8@N</w:t>
      </w:r>
      <w:r w:rsidR="0035470C" w:rsidRPr="00D63AD0">
        <w:rPr>
          <w:rFonts w:eastAsiaTheme="minorEastAsia"/>
          <w:vertAlign w:val="subscript"/>
        </w:rPr>
        <w:t>RB</w:t>
      </w:r>
      <w:r w:rsidR="0035470C" w:rsidRPr="00D63AD0">
        <w:rPr>
          <w:rFonts w:eastAsiaTheme="minorEastAsia"/>
        </w:rPr>
        <w:t>-8</w:t>
      </w:r>
      <w:r w:rsidR="0035470C">
        <w:t xml:space="preserve">) for SCS = 60 kHz do not match </w:t>
      </w:r>
      <w:r>
        <w:t>the test requirements due to the difference of subcarrier width.</w:t>
      </w:r>
      <w:bookmarkEnd w:id="17"/>
    </w:p>
    <w:p w14:paraId="6DF18F21" w14:textId="4D0A4358" w:rsidR="00110710" w:rsidRDefault="00110710" w:rsidP="00110710">
      <w:pPr>
        <w:pStyle w:val="af3"/>
        <w:rPr>
          <w:rFonts w:eastAsiaTheme="minorEastAsia"/>
        </w:rPr>
      </w:pPr>
      <w:bookmarkStart w:id="18" w:name="_Ref126176641"/>
      <w:r>
        <w:t xml:space="preserve">Observation </w:t>
      </w:r>
      <w:fldSimple w:instr=" SEQ Observation \* ARABIC ">
        <w:r>
          <w:rPr>
            <w:noProof/>
          </w:rPr>
          <w:t>2</w:t>
        </w:r>
      </w:fldSimple>
      <w:r>
        <w:t>: In PC1 MPR test case of the current test spec [1], BW</w:t>
      </w:r>
      <w:r>
        <w:rPr>
          <w:vertAlign w:val="subscript"/>
        </w:rPr>
        <w:t>alloc,RB</w:t>
      </w:r>
      <w:r>
        <w:t xml:space="preserve"> values of some RB allocations (</w:t>
      </w:r>
      <w:r w:rsidRPr="00D63AD0">
        <w:rPr>
          <w:rFonts w:eastAsiaTheme="minorEastAsia"/>
        </w:rPr>
        <w:t>7@0, 7@N</w:t>
      </w:r>
      <w:r w:rsidRPr="00D63AD0">
        <w:rPr>
          <w:rFonts w:eastAsiaTheme="minorEastAsia"/>
          <w:vertAlign w:val="subscript"/>
        </w:rPr>
        <w:t>RB</w:t>
      </w:r>
      <w:r w:rsidRPr="00D63AD0">
        <w:rPr>
          <w:rFonts w:eastAsiaTheme="minorEastAsia"/>
        </w:rPr>
        <w:t>-7</w:t>
      </w:r>
      <w:r>
        <w:t>) for SCS = 60 kHz do not match the intention of the test points due to the difference of subcarrier width.</w:t>
      </w:r>
      <w:bookmarkEnd w:id="18"/>
    </w:p>
    <w:p w14:paraId="2C22DB23" w14:textId="655819AA" w:rsidR="00955E53" w:rsidRDefault="000D26D2" w:rsidP="000D26D2">
      <w:pPr>
        <w:pStyle w:val="af3"/>
        <w:rPr>
          <w:rFonts w:eastAsiaTheme="minorEastAsia"/>
        </w:rPr>
      </w:pPr>
      <w:bookmarkStart w:id="19" w:name="_Ref126329666"/>
      <w:bookmarkStart w:id="20" w:name="_Ref126176667"/>
      <w:r>
        <w:t xml:space="preserve">Proposal </w:t>
      </w:r>
      <w:r w:rsidR="004A0312">
        <w:fldChar w:fldCharType="begin"/>
      </w:r>
      <w:r w:rsidR="004A0312">
        <w:instrText xml:space="preserve"> SEQ Proposal \* ARABIC </w:instrText>
      </w:r>
      <w:r w:rsidR="004A0312">
        <w:fldChar w:fldCharType="separate"/>
      </w:r>
      <w:r>
        <w:rPr>
          <w:noProof/>
        </w:rPr>
        <w:t>1</w:t>
      </w:r>
      <w:r w:rsidR="004A0312">
        <w:rPr>
          <w:noProof/>
        </w:rPr>
        <w:fldChar w:fldCharType="end"/>
      </w:r>
      <w:bookmarkEnd w:id="19"/>
      <w:r>
        <w:t xml:space="preserve">: </w:t>
      </w:r>
      <w:r w:rsidR="00326A64">
        <w:t xml:space="preserve">For SCS = 60 kHz in PC1 MPR test case, correct the RB allocation from </w:t>
      </w:r>
      <w:r w:rsidR="0035470C" w:rsidRPr="00D63AD0">
        <w:rPr>
          <w:rFonts w:eastAsiaTheme="minorEastAsia"/>
        </w:rPr>
        <w:t>2@0, 2@N</w:t>
      </w:r>
      <w:r w:rsidR="0035470C" w:rsidRPr="00D63AD0">
        <w:rPr>
          <w:rFonts w:eastAsiaTheme="minorEastAsia"/>
          <w:vertAlign w:val="subscript"/>
        </w:rPr>
        <w:t>RB</w:t>
      </w:r>
      <w:r w:rsidR="0035470C" w:rsidRPr="00D63AD0">
        <w:rPr>
          <w:rFonts w:eastAsiaTheme="minorEastAsia"/>
        </w:rPr>
        <w:t>-2, 7@0, 7@N</w:t>
      </w:r>
      <w:r w:rsidR="0035470C" w:rsidRPr="00D63AD0">
        <w:rPr>
          <w:rFonts w:eastAsiaTheme="minorEastAsia"/>
          <w:vertAlign w:val="subscript"/>
        </w:rPr>
        <w:t>RB</w:t>
      </w:r>
      <w:r w:rsidR="0035470C" w:rsidRPr="00D63AD0">
        <w:rPr>
          <w:rFonts w:eastAsiaTheme="minorEastAsia"/>
        </w:rPr>
        <w:t>-7, 8@0, 8@N</w:t>
      </w:r>
      <w:r w:rsidR="0035470C" w:rsidRPr="00D63AD0">
        <w:rPr>
          <w:rFonts w:eastAsiaTheme="minorEastAsia"/>
          <w:vertAlign w:val="subscript"/>
        </w:rPr>
        <w:t>RB</w:t>
      </w:r>
      <w:r w:rsidR="0035470C" w:rsidRPr="00D63AD0">
        <w:rPr>
          <w:rFonts w:eastAsiaTheme="minorEastAsia"/>
        </w:rPr>
        <w:t>-8</w:t>
      </w:r>
      <w:r w:rsidR="00326A64">
        <w:t xml:space="preserve"> to </w:t>
      </w:r>
      <w:r w:rsidR="004A79DA">
        <w:rPr>
          <w:rFonts w:eastAsiaTheme="minorEastAsia"/>
        </w:rPr>
        <w:t>3</w:t>
      </w:r>
      <w:r w:rsidR="00326A64" w:rsidRPr="00D63AD0">
        <w:rPr>
          <w:rFonts w:eastAsiaTheme="minorEastAsia"/>
        </w:rPr>
        <w:t xml:space="preserve">@0, </w:t>
      </w:r>
      <w:r w:rsidR="004A79DA">
        <w:rPr>
          <w:rFonts w:eastAsiaTheme="minorEastAsia"/>
        </w:rPr>
        <w:t>3</w:t>
      </w:r>
      <w:r w:rsidR="00326A64" w:rsidRPr="00D63AD0">
        <w:rPr>
          <w:rFonts w:eastAsiaTheme="minorEastAsia"/>
        </w:rPr>
        <w:t>@N</w:t>
      </w:r>
      <w:r w:rsidR="00326A64" w:rsidRPr="00D63AD0">
        <w:rPr>
          <w:rFonts w:eastAsiaTheme="minorEastAsia"/>
          <w:vertAlign w:val="subscript"/>
        </w:rPr>
        <w:t>RB</w:t>
      </w:r>
      <w:r w:rsidR="00326A64" w:rsidRPr="00D63AD0">
        <w:rPr>
          <w:rFonts w:eastAsiaTheme="minorEastAsia"/>
        </w:rPr>
        <w:t>-</w:t>
      </w:r>
      <w:r w:rsidR="004A79DA">
        <w:rPr>
          <w:rFonts w:eastAsiaTheme="minorEastAsia"/>
        </w:rPr>
        <w:t>3</w:t>
      </w:r>
      <w:r w:rsidR="00326A64" w:rsidRPr="00D63AD0">
        <w:rPr>
          <w:rFonts w:eastAsiaTheme="minorEastAsia"/>
        </w:rPr>
        <w:t xml:space="preserve">, </w:t>
      </w:r>
      <w:r w:rsidR="004A79DA">
        <w:rPr>
          <w:rFonts w:eastAsiaTheme="minorEastAsia"/>
        </w:rPr>
        <w:t>15</w:t>
      </w:r>
      <w:r w:rsidR="00326A64" w:rsidRPr="00D63AD0">
        <w:rPr>
          <w:rFonts w:eastAsiaTheme="minorEastAsia"/>
        </w:rPr>
        <w:t xml:space="preserve">@0, </w:t>
      </w:r>
      <w:r w:rsidR="004A79DA">
        <w:rPr>
          <w:rFonts w:eastAsiaTheme="minorEastAsia"/>
        </w:rPr>
        <w:t>15</w:t>
      </w:r>
      <w:r w:rsidR="00326A64" w:rsidRPr="00D63AD0">
        <w:rPr>
          <w:rFonts w:eastAsiaTheme="minorEastAsia"/>
        </w:rPr>
        <w:t>@N</w:t>
      </w:r>
      <w:r w:rsidR="00326A64" w:rsidRPr="00D63AD0">
        <w:rPr>
          <w:rFonts w:eastAsiaTheme="minorEastAsia"/>
          <w:vertAlign w:val="subscript"/>
        </w:rPr>
        <w:t>RB</w:t>
      </w:r>
      <w:r w:rsidR="00326A64" w:rsidRPr="00D63AD0">
        <w:rPr>
          <w:rFonts w:eastAsiaTheme="minorEastAsia"/>
        </w:rPr>
        <w:t>-</w:t>
      </w:r>
      <w:r w:rsidR="004A79DA">
        <w:rPr>
          <w:rFonts w:eastAsiaTheme="minorEastAsia"/>
        </w:rPr>
        <w:t>15</w:t>
      </w:r>
      <w:r w:rsidR="00326A64" w:rsidRPr="00D63AD0">
        <w:rPr>
          <w:rFonts w:eastAsiaTheme="minorEastAsia"/>
        </w:rPr>
        <w:t xml:space="preserve">, </w:t>
      </w:r>
      <w:r w:rsidR="004A79DA">
        <w:rPr>
          <w:rFonts w:eastAsiaTheme="minorEastAsia"/>
        </w:rPr>
        <w:t>16</w:t>
      </w:r>
      <w:r w:rsidR="00326A64" w:rsidRPr="00D63AD0">
        <w:rPr>
          <w:rFonts w:eastAsiaTheme="minorEastAsia"/>
        </w:rPr>
        <w:t xml:space="preserve">@0, </w:t>
      </w:r>
      <w:r w:rsidR="004A79DA">
        <w:rPr>
          <w:rFonts w:eastAsiaTheme="minorEastAsia"/>
        </w:rPr>
        <w:t>16</w:t>
      </w:r>
      <w:r w:rsidR="00326A64" w:rsidRPr="00D63AD0">
        <w:rPr>
          <w:rFonts w:eastAsiaTheme="minorEastAsia"/>
        </w:rPr>
        <w:t>@N</w:t>
      </w:r>
      <w:r w:rsidR="00326A64" w:rsidRPr="00D63AD0">
        <w:rPr>
          <w:rFonts w:eastAsiaTheme="minorEastAsia"/>
          <w:vertAlign w:val="subscript"/>
        </w:rPr>
        <w:t>RB</w:t>
      </w:r>
      <w:r w:rsidR="00326A64" w:rsidRPr="00D63AD0">
        <w:rPr>
          <w:rFonts w:eastAsiaTheme="minorEastAsia"/>
        </w:rPr>
        <w:t>-</w:t>
      </w:r>
      <w:r w:rsidR="004A79DA">
        <w:rPr>
          <w:rFonts w:eastAsiaTheme="minorEastAsia"/>
        </w:rPr>
        <w:t>16</w:t>
      </w:r>
      <w:r w:rsidR="00326A64">
        <w:rPr>
          <w:rFonts w:eastAsiaTheme="minorEastAsia"/>
        </w:rPr>
        <w:t>, respectively</w:t>
      </w:r>
      <w:r>
        <w:t>.</w:t>
      </w:r>
      <w:bookmarkEnd w:id="20"/>
    </w:p>
    <w:p w14:paraId="1E168A70" w14:textId="27B517B0" w:rsidR="00955E53" w:rsidRDefault="00955E53" w:rsidP="0092372E">
      <w:pPr>
        <w:spacing w:before="120" w:after="120"/>
        <w:rPr>
          <w:rFonts w:eastAsiaTheme="minorEastAsia"/>
        </w:rPr>
      </w:pPr>
    </w:p>
    <w:p w14:paraId="695A93F3" w14:textId="4AAF057A" w:rsidR="00350D67" w:rsidRPr="00350D67" w:rsidRDefault="008F0229" w:rsidP="0092372E">
      <w:pPr>
        <w:spacing w:before="120" w:after="120"/>
        <w:rPr>
          <w:rFonts w:eastAsiaTheme="minorEastAsia"/>
        </w:rPr>
      </w:pPr>
      <w:r>
        <w:rPr>
          <w:rFonts w:eastAsiaTheme="minorEastAsia"/>
        </w:rPr>
        <w:t xml:space="preserve">In PC1 ACLR test case, </w:t>
      </w:r>
      <w:r w:rsidR="00350D67">
        <w:rPr>
          <w:rFonts w:eastAsiaTheme="minorEastAsia" w:hint="eastAsia"/>
        </w:rPr>
        <w:t>R</w:t>
      </w:r>
      <w:r w:rsidR="00350D67">
        <w:rPr>
          <w:rFonts w:eastAsiaTheme="minorEastAsia"/>
        </w:rPr>
        <w:t xml:space="preserve">B allocations of 8@0 and </w:t>
      </w:r>
      <w:r>
        <w:rPr>
          <w:rFonts w:eastAsiaTheme="minorEastAsia"/>
        </w:rPr>
        <w:t>8</w:t>
      </w:r>
      <w:r w:rsidR="00350D67">
        <w:rPr>
          <w:rFonts w:eastAsiaTheme="minorEastAsia"/>
        </w:rPr>
        <w:t>@N</w:t>
      </w:r>
      <w:r w:rsidR="00350D67">
        <w:rPr>
          <w:rFonts w:eastAsiaTheme="minorEastAsia"/>
          <w:vertAlign w:val="subscript"/>
        </w:rPr>
        <w:t>RB</w:t>
      </w:r>
      <w:r w:rsidR="00350D67">
        <w:rPr>
          <w:rFonts w:eastAsiaTheme="minorEastAsia"/>
        </w:rPr>
        <w:t>-</w:t>
      </w:r>
      <w:r>
        <w:rPr>
          <w:rFonts w:eastAsiaTheme="minorEastAsia"/>
        </w:rPr>
        <w:t>8 are also used and the same issue exists. We propose the same solution to PC1 ACLR test case as well.</w:t>
      </w:r>
    </w:p>
    <w:p w14:paraId="7D6F9B73" w14:textId="1DC65B1E" w:rsidR="008F0229" w:rsidRDefault="008F0229" w:rsidP="008F0229">
      <w:pPr>
        <w:pStyle w:val="af3"/>
        <w:rPr>
          <w:rFonts w:eastAsiaTheme="minorEastAsia"/>
        </w:rPr>
      </w:pPr>
      <w:bookmarkStart w:id="21" w:name="_Ref126176645"/>
      <w:r>
        <w:t xml:space="preserve">Observation </w:t>
      </w:r>
      <w:fldSimple w:instr=" SEQ Observation \* ARABIC ">
        <w:r>
          <w:rPr>
            <w:noProof/>
          </w:rPr>
          <w:t>3</w:t>
        </w:r>
      </w:fldSimple>
      <w:r>
        <w:t>: In PC1 ACLR test case of the current test spec [1], MPR values of some RB allocations (</w:t>
      </w:r>
      <w:r w:rsidRPr="00D63AD0">
        <w:rPr>
          <w:rFonts w:eastAsiaTheme="minorEastAsia"/>
        </w:rPr>
        <w:t>8@0, 8@N</w:t>
      </w:r>
      <w:r w:rsidRPr="00D63AD0">
        <w:rPr>
          <w:rFonts w:eastAsiaTheme="minorEastAsia"/>
          <w:vertAlign w:val="subscript"/>
        </w:rPr>
        <w:t>RB</w:t>
      </w:r>
      <w:r w:rsidRPr="00D63AD0">
        <w:rPr>
          <w:rFonts w:eastAsiaTheme="minorEastAsia"/>
        </w:rPr>
        <w:t>-8</w:t>
      </w:r>
      <w:r>
        <w:t>) for SCS = 60 kHz do not match the test requirements due to the difference of subcarrier width.</w:t>
      </w:r>
      <w:bookmarkEnd w:id="21"/>
    </w:p>
    <w:p w14:paraId="7ABD1CF5" w14:textId="64426E44" w:rsidR="008F0229" w:rsidRDefault="008F0229" w:rsidP="008F0229">
      <w:pPr>
        <w:pStyle w:val="af3"/>
        <w:rPr>
          <w:rFonts w:eastAsiaTheme="minorEastAsia"/>
        </w:rPr>
      </w:pPr>
      <w:bookmarkStart w:id="22" w:name="_Ref126329675"/>
      <w:bookmarkStart w:id="23" w:name="_Ref126176669"/>
      <w:r>
        <w:t xml:space="preserve">Proposal </w:t>
      </w:r>
      <w:fldSimple w:instr=" SEQ Proposal \* ARABIC ">
        <w:r>
          <w:rPr>
            <w:noProof/>
          </w:rPr>
          <w:t>2</w:t>
        </w:r>
      </w:fldSimple>
      <w:bookmarkEnd w:id="22"/>
      <w:r>
        <w:t xml:space="preserve">: </w:t>
      </w:r>
      <w:r w:rsidR="004A79DA" w:rsidRPr="004A79DA">
        <w:t xml:space="preserve">For SCS = 60 kHz in PC1 </w:t>
      </w:r>
      <w:r w:rsidR="004A79DA">
        <w:t>ACLR</w:t>
      </w:r>
      <w:r w:rsidR="004A79DA" w:rsidRPr="004A79DA">
        <w:t xml:space="preserve"> test case, correct the RB allocation from 8@0, 8@N</w:t>
      </w:r>
      <w:r w:rsidR="004A79DA" w:rsidRPr="004A79DA">
        <w:rPr>
          <w:vertAlign w:val="subscript"/>
        </w:rPr>
        <w:t>RB</w:t>
      </w:r>
      <w:r w:rsidR="004A79DA" w:rsidRPr="004A79DA">
        <w:t>-8 to 16@0, 16@N</w:t>
      </w:r>
      <w:r w:rsidR="004A79DA" w:rsidRPr="004A79DA">
        <w:rPr>
          <w:vertAlign w:val="subscript"/>
        </w:rPr>
        <w:t>RB</w:t>
      </w:r>
      <w:r w:rsidR="004A79DA" w:rsidRPr="004A79DA">
        <w:t>-16, respectively.</w:t>
      </w:r>
      <w:bookmarkEnd w:id="23"/>
    </w:p>
    <w:p w14:paraId="478E4974" w14:textId="77777777" w:rsidR="0092372E" w:rsidRPr="008F0229" w:rsidRDefault="0092372E" w:rsidP="0092372E">
      <w:pPr>
        <w:spacing w:before="120" w:after="120"/>
        <w:rPr>
          <w:rFonts w:eastAsiaTheme="minorEastAsia"/>
        </w:rPr>
      </w:pPr>
    </w:p>
    <w:bookmarkEnd w:id="1"/>
    <w:p w14:paraId="7805E99F" w14:textId="5E261DB7" w:rsidR="001C0EF5" w:rsidRPr="005541AD" w:rsidRDefault="004A0312" w:rsidP="001C0EF5">
      <w:pPr>
        <w:spacing w:before="120" w:after="120"/>
      </w:pPr>
      <w:r>
        <w:lastRenderedPageBreak/>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A784685"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43361291" w14:textId="60F218C1" w:rsidR="00660998" w:rsidRPr="00660998" w:rsidRDefault="00660998" w:rsidP="001C0EF5">
      <w:pPr>
        <w:spacing w:before="120" w:after="120"/>
        <w:rPr>
          <w:rFonts w:eastAsiaTheme="minorEastAsia"/>
          <w:b/>
          <w:bCs/>
          <w:lang w:val="en-GB"/>
        </w:rPr>
      </w:pPr>
      <w:r w:rsidRPr="00660998">
        <w:rPr>
          <w:rFonts w:eastAsiaTheme="minorEastAsia"/>
          <w:b/>
          <w:bCs/>
          <w:lang w:val="en-GB"/>
        </w:rPr>
        <w:fldChar w:fldCharType="begin"/>
      </w:r>
      <w:r w:rsidRPr="00660998">
        <w:rPr>
          <w:rFonts w:eastAsiaTheme="minorEastAsia"/>
          <w:b/>
          <w:bCs/>
          <w:lang w:val="en-GB"/>
        </w:rPr>
        <w:instrText xml:space="preserve"> REF _Ref126176633 \h </w:instrText>
      </w:r>
      <w:r>
        <w:rPr>
          <w:rFonts w:eastAsiaTheme="minorEastAsia"/>
          <w:b/>
          <w:bCs/>
          <w:lang w:val="en-GB"/>
        </w:rPr>
        <w:instrText xml:space="preserve"> \* MERGEFORMAT </w:instrText>
      </w:r>
      <w:r w:rsidRPr="00660998">
        <w:rPr>
          <w:rFonts w:eastAsiaTheme="minorEastAsia"/>
          <w:b/>
          <w:bCs/>
          <w:lang w:val="en-GB"/>
        </w:rPr>
      </w:r>
      <w:r w:rsidRPr="00660998">
        <w:rPr>
          <w:rFonts w:eastAsiaTheme="minorEastAsia"/>
          <w:b/>
          <w:bCs/>
          <w:lang w:val="en-GB"/>
        </w:rPr>
        <w:fldChar w:fldCharType="separate"/>
      </w:r>
      <w:r w:rsidR="004A79DA" w:rsidRPr="004A79DA">
        <w:rPr>
          <w:b/>
          <w:bCs/>
        </w:rPr>
        <w:t xml:space="preserve">Observation </w:t>
      </w:r>
      <w:r w:rsidR="004A79DA" w:rsidRPr="004A79DA">
        <w:rPr>
          <w:b/>
          <w:bCs/>
          <w:noProof/>
        </w:rPr>
        <w:t>1</w:t>
      </w:r>
      <w:r w:rsidR="004A79DA" w:rsidRPr="004A79DA">
        <w:rPr>
          <w:b/>
          <w:bCs/>
        </w:rPr>
        <w:t>: In PC1 MPR test case of the current test spec [1], MPR values of some RB allocations (</w:t>
      </w:r>
      <w:r w:rsidR="004A79DA" w:rsidRPr="004A79DA">
        <w:rPr>
          <w:rFonts w:eastAsiaTheme="minorEastAsia"/>
          <w:b/>
          <w:bCs/>
        </w:rPr>
        <w:t>2@0, 2@N</w:t>
      </w:r>
      <w:r w:rsidR="004A79DA" w:rsidRPr="004A79DA">
        <w:rPr>
          <w:rFonts w:eastAsiaTheme="minorEastAsia"/>
          <w:b/>
          <w:bCs/>
          <w:vertAlign w:val="subscript"/>
        </w:rPr>
        <w:t>RB</w:t>
      </w:r>
      <w:r w:rsidR="004A79DA" w:rsidRPr="004A79DA">
        <w:rPr>
          <w:rFonts w:eastAsiaTheme="minorEastAsia"/>
          <w:b/>
          <w:bCs/>
        </w:rPr>
        <w:t>-2, 8@0, 8@N</w:t>
      </w:r>
      <w:r w:rsidR="004A79DA" w:rsidRPr="004A79DA">
        <w:rPr>
          <w:rFonts w:eastAsiaTheme="minorEastAsia"/>
          <w:b/>
          <w:bCs/>
          <w:vertAlign w:val="subscript"/>
        </w:rPr>
        <w:t>RB</w:t>
      </w:r>
      <w:r w:rsidR="004A79DA" w:rsidRPr="004A79DA">
        <w:rPr>
          <w:rFonts w:eastAsiaTheme="minorEastAsia"/>
          <w:b/>
          <w:bCs/>
        </w:rPr>
        <w:t>-8</w:t>
      </w:r>
      <w:r w:rsidR="004A79DA" w:rsidRPr="004A79DA">
        <w:rPr>
          <w:b/>
          <w:bCs/>
        </w:rPr>
        <w:t>) for SCS = 60 kHz do not match the test requirements due to the difference of subcarrier width.</w:t>
      </w:r>
      <w:r w:rsidRPr="00660998">
        <w:rPr>
          <w:rFonts w:eastAsiaTheme="minorEastAsia"/>
          <w:b/>
          <w:bCs/>
          <w:lang w:val="en-GB"/>
        </w:rPr>
        <w:fldChar w:fldCharType="end"/>
      </w:r>
    </w:p>
    <w:p w14:paraId="0546D3DB" w14:textId="4C1B347C" w:rsidR="00660998" w:rsidRPr="00660998" w:rsidRDefault="00660998" w:rsidP="001C0EF5">
      <w:pPr>
        <w:spacing w:before="120" w:after="120"/>
        <w:rPr>
          <w:rFonts w:eastAsiaTheme="minorEastAsia"/>
          <w:b/>
          <w:bCs/>
          <w:lang w:val="en-GB"/>
        </w:rPr>
      </w:pPr>
      <w:r w:rsidRPr="00660998">
        <w:rPr>
          <w:rFonts w:eastAsiaTheme="minorEastAsia"/>
          <w:b/>
          <w:bCs/>
          <w:lang w:val="en-GB"/>
        </w:rPr>
        <w:fldChar w:fldCharType="begin"/>
      </w:r>
      <w:r w:rsidRPr="00660998">
        <w:rPr>
          <w:rFonts w:eastAsiaTheme="minorEastAsia"/>
          <w:b/>
          <w:bCs/>
          <w:lang w:val="en-GB"/>
        </w:rPr>
        <w:instrText xml:space="preserve"> REF _Ref126176641 \h </w:instrText>
      </w:r>
      <w:r>
        <w:rPr>
          <w:rFonts w:eastAsiaTheme="minorEastAsia"/>
          <w:b/>
          <w:bCs/>
          <w:lang w:val="en-GB"/>
        </w:rPr>
        <w:instrText xml:space="preserve"> \* MERGEFORMAT </w:instrText>
      </w:r>
      <w:r w:rsidRPr="00660998">
        <w:rPr>
          <w:rFonts w:eastAsiaTheme="minorEastAsia"/>
          <w:b/>
          <w:bCs/>
          <w:lang w:val="en-GB"/>
        </w:rPr>
      </w:r>
      <w:r w:rsidRPr="00660998">
        <w:rPr>
          <w:rFonts w:eastAsiaTheme="minorEastAsia"/>
          <w:b/>
          <w:bCs/>
          <w:lang w:val="en-GB"/>
        </w:rPr>
        <w:fldChar w:fldCharType="separate"/>
      </w:r>
      <w:r w:rsidR="004A79DA" w:rsidRPr="004A79DA">
        <w:rPr>
          <w:b/>
          <w:bCs/>
        </w:rPr>
        <w:t xml:space="preserve">Observation </w:t>
      </w:r>
      <w:r w:rsidR="004A79DA" w:rsidRPr="004A79DA">
        <w:rPr>
          <w:b/>
          <w:bCs/>
          <w:noProof/>
        </w:rPr>
        <w:t>2</w:t>
      </w:r>
      <w:r w:rsidR="004A79DA" w:rsidRPr="004A79DA">
        <w:rPr>
          <w:b/>
          <w:bCs/>
        </w:rPr>
        <w:t>: In PC1 MPR test case of the current test spec [1], BWalloc</w:t>
      </w:r>
      <w:r w:rsidR="004A79DA" w:rsidRPr="004A79DA">
        <w:rPr>
          <w:b/>
          <w:bCs/>
          <w:vertAlign w:val="subscript"/>
        </w:rPr>
        <w:t>,RB</w:t>
      </w:r>
      <w:r w:rsidR="004A79DA" w:rsidRPr="004A79DA">
        <w:rPr>
          <w:b/>
          <w:bCs/>
        </w:rPr>
        <w:t xml:space="preserve"> values of some RB allocations (</w:t>
      </w:r>
      <w:r w:rsidR="004A79DA" w:rsidRPr="004A79DA">
        <w:rPr>
          <w:rFonts w:eastAsiaTheme="minorEastAsia"/>
          <w:b/>
          <w:bCs/>
        </w:rPr>
        <w:t>7@0, 7@N</w:t>
      </w:r>
      <w:r w:rsidR="004A79DA" w:rsidRPr="004A79DA">
        <w:rPr>
          <w:rFonts w:eastAsiaTheme="minorEastAsia"/>
          <w:b/>
          <w:bCs/>
          <w:vertAlign w:val="subscript"/>
        </w:rPr>
        <w:t>RB</w:t>
      </w:r>
      <w:r w:rsidR="004A79DA" w:rsidRPr="004A79DA">
        <w:rPr>
          <w:rFonts w:eastAsiaTheme="minorEastAsia"/>
          <w:b/>
          <w:bCs/>
        </w:rPr>
        <w:t>-7</w:t>
      </w:r>
      <w:r w:rsidR="004A79DA" w:rsidRPr="004A79DA">
        <w:rPr>
          <w:b/>
          <w:bCs/>
        </w:rPr>
        <w:t>) for SCS = 60 kHz do not match the intention of the test points due to the difference of subcarrier width.</w:t>
      </w:r>
      <w:r w:rsidRPr="00660998">
        <w:rPr>
          <w:rFonts w:eastAsiaTheme="minorEastAsia"/>
          <w:b/>
          <w:bCs/>
          <w:lang w:val="en-GB"/>
        </w:rPr>
        <w:fldChar w:fldCharType="end"/>
      </w:r>
    </w:p>
    <w:p w14:paraId="125640CB" w14:textId="343874B4" w:rsidR="00660998" w:rsidRDefault="00660998" w:rsidP="001C0EF5">
      <w:pPr>
        <w:spacing w:before="120" w:after="120"/>
        <w:rPr>
          <w:rFonts w:eastAsiaTheme="minorEastAsia"/>
          <w:b/>
          <w:bCs/>
          <w:lang w:val="en-GB"/>
        </w:rPr>
      </w:pPr>
      <w:r w:rsidRPr="00660998">
        <w:rPr>
          <w:rFonts w:eastAsiaTheme="minorEastAsia"/>
          <w:b/>
          <w:bCs/>
          <w:lang w:val="en-GB"/>
        </w:rPr>
        <w:fldChar w:fldCharType="begin"/>
      </w:r>
      <w:r w:rsidRPr="00660998">
        <w:rPr>
          <w:rFonts w:eastAsiaTheme="minorEastAsia"/>
          <w:b/>
          <w:bCs/>
          <w:lang w:val="en-GB"/>
        </w:rPr>
        <w:instrText xml:space="preserve"> REF _Ref126176645 \h </w:instrText>
      </w:r>
      <w:r>
        <w:rPr>
          <w:rFonts w:eastAsiaTheme="minorEastAsia"/>
          <w:b/>
          <w:bCs/>
          <w:lang w:val="en-GB"/>
        </w:rPr>
        <w:instrText xml:space="preserve"> \* MERGEFORMAT </w:instrText>
      </w:r>
      <w:r w:rsidRPr="00660998">
        <w:rPr>
          <w:rFonts w:eastAsiaTheme="minorEastAsia"/>
          <w:b/>
          <w:bCs/>
          <w:lang w:val="en-GB"/>
        </w:rPr>
      </w:r>
      <w:r w:rsidRPr="00660998">
        <w:rPr>
          <w:rFonts w:eastAsiaTheme="minorEastAsia"/>
          <w:b/>
          <w:bCs/>
          <w:lang w:val="en-GB"/>
        </w:rPr>
        <w:fldChar w:fldCharType="separate"/>
      </w:r>
      <w:r w:rsidR="004A79DA" w:rsidRPr="004A79DA">
        <w:rPr>
          <w:b/>
          <w:bCs/>
        </w:rPr>
        <w:t xml:space="preserve">Observation </w:t>
      </w:r>
      <w:r w:rsidR="004A79DA" w:rsidRPr="004A79DA">
        <w:rPr>
          <w:b/>
          <w:bCs/>
          <w:noProof/>
        </w:rPr>
        <w:t>3</w:t>
      </w:r>
      <w:r w:rsidR="004A79DA" w:rsidRPr="004A79DA">
        <w:rPr>
          <w:b/>
          <w:bCs/>
        </w:rPr>
        <w:t>: In PC1 ACLR test case of the current test spec [1], MPR values of some RB allocations (</w:t>
      </w:r>
      <w:r w:rsidR="004A79DA" w:rsidRPr="004A79DA">
        <w:rPr>
          <w:rFonts w:eastAsiaTheme="minorEastAsia"/>
          <w:b/>
          <w:bCs/>
        </w:rPr>
        <w:t>8@0, 8@N</w:t>
      </w:r>
      <w:r w:rsidR="004A79DA" w:rsidRPr="004A79DA">
        <w:rPr>
          <w:rFonts w:eastAsiaTheme="minorEastAsia"/>
          <w:b/>
          <w:bCs/>
          <w:vertAlign w:val="subscript"/>
        </w:rPr>
        <w:t>RB</w:t>
      </w:r>
      <w:r w:rsidR="004A79DA" w:rsidRPr="004A79DA">
        <w:rPr>
          <w:rFonts w:eastAsiaTheme="minorEastAsia"/>
          <w:b/>
          <w:bCs/>
        </w:rPr>
        <w:t>-8</w:t>
      </w:r>
      <w:r w:rsidR="004A79DA" w:rsidRPr="004A79DA">
        <w:rPr>
          <w:b/>
          <w:bCs/>
        </w:rPr>
        <w:t>) for SCS = 60 kHz do not match the test requirements due to the difference of subcarrier width.</w:t>
      </w:r>
      <w:r w:rsidRPr="0066099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708041C7"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601C778A" w14:textId="665F1DB1" w:rsidR="00660998" w:rsidRPr="004A79DA" w:rsidRDefault="00660998" w:rsidP="00140429">
      <w:pPr>
        <w:spacing w:before="120" w:after="120"/>
        <w:rPr>
          <w:rFonts w:eastAsiaTheme="minorEastAsia"/>
          <w:b/>
          <w:bCs/>
          <w:lang w:val="en-GB"/>
        </w:rPr>
      </w:pPr>
      <w:r w:rsidRPr="004A79DA">
        <w:rPr>
          <w:rFonts w:eastAsiaTheme="minorEastAsia"/>
          <w:b/>
          <w:bCs/>
          <w:lang w:val="en-GB"/>
        </w:rPr>
        <w:fldChar w:fldCharType="begin"/>
      </w:r>
      <w:r w:rsidRPr="004A79DA">
        <w:rPr>
          <w:rFonts w:eastAsiaTheme="minorEastAsia"/>
          <w:b/>
          <w:bCs/>
          <w:lang w:val="en-GB"/>
        </w:rPr>
        <w:instrText xml:space="preserve"> REF _Ref126176667 \h  \* MERGEFORMAT </w:instrText>
      </w:r>
      <w:r w:rsidRPr="004A79DA">
        <w:rPr>
          <w:rFonts w:eastAsiaTheme="minorEastAsia"/>
          <w:b/>
          <w:bCs/>
          <w:lang w:val="en-GB"/>
        </w:rPr>
      </w:r>
      <w:r w:rsidRPr="004A79DA">
        <w:rPr>
          <w:rFonts w:eastAsiaTheme="minorEastAsia"/>
          <w:b/>
          <w:bCs/>
          <w:lang w:val="en-GB"/>
        </w:rPr>
        <w:fldChar w:fldCharType="separate"/>
      </w:r>
      <w:r w:rsidR="004A79DA" w:rsidRPr="004A79DA">
        <w:rPr>
          <w:b/>
          <w:bCs/>
        </w:rPr>
        <w:t xml:space="preserve">Proposal </w:t>
      </w:r>
      <w:r w:rsidR="004A79DA" w:rsidRPr="004A79DA">
        <w:rPr>
          <w:b/>
          <w:bCs/>
          <w:noProof/>
        </w:rPr>
        <w:t>1</w:t>
      </w:r>
      <w:r w:rsidR="004A79DA" w:rsidRPr="004A79DA">
        <w:rPr>
          <w:b/>
          <w:bCs/>
        </w:rPr>
        <w:t>: For SCS = 60 kHz in PC1 MPR</w:t>
      </w:r>
      <w:r w:rsidR="004A79DA" w:rsidRPr="004A79DA">
        <w:rPr>
          <w:rFonts w:eastAsiaTheme="minorEastAsia"/>
          <w:b/>
          <w:bCs/>
        </w:rPr>
        <w:t xml:space="preserve"> test case, correct the RB allocation from 2@0, 2@N</w:t>
      </w:r>
      <w:r w:rsidR="004A79DA" w:rsidRPr="004A79DA">
        <w:rPr>
          <w:rFonts w:eastAsiaTheme="minorEastAsia"/>
          <w:b/>
          <w:bCs/>
          <w:vertAlign w:val="subscript"/>
        </w:rPr>
        <w:t>RB</w:t>
      </w:r>
      <w:r w:rsidR="004A79DA" w:rsidRPr="004A79DA">
        <w:rPr>
          <w:rFonts w:eastAsiaTheme="minorEastAsia"/>
          <w:b/>
          <w:bCs/>
        </w:rPr>
        <w:t>-2,</w:t>
      </w:r>
      <w:r w:rsidR="004A79DA" w:rsidRPr="004A79DA">
        <w:rPr>
          <w:b/>
          <w:bCs/>
        </w:rPr>
        <w:t xml:space="preserve"> 7@0, 7@N</w:t>
      </w:r>
      <w:r w:rsidR="004A79DA" w:rsidRPr="004A79DA">
        <w:rPr>
          <w:b/>
          <w:bCs/>
          <w:vertAlign w:val="subscript"/>
        </w:rPr>
        <w:t>RB</w:t>
      </w:r>
      <w:r w:rsidR="004A79DA" w:rsidRPr="004A79DA">
        <w:rPr>
          <w:b/>
          <w:bCs/>
        </w:rPr>
        <w:t>-7, 8@0, 8@N</w:t>
      </w:r>
      <w:r w:rsidR="004A79DA" w:rsidRPr="004A79DA">
        <w:rPr>
          <w:b/>
          <w:bCs/>
          <w:vertAlign w:val="subscript"/>
        </w:rPr>
        <w:t>RB</w:t>
      </w:r>
      <w:r w:rsidR="004A79DA" w:rsidRPr="004A79DA">
        <w:rPr>
          <w:b/>
          <w:bCs/>
        </w:rPr>
        <w:t>-8 to 3@0,</w:t>
      </w:r>
      <w:r w:rsidR="004A79DA" w:rsidRPr="004A79DA">
        <w:rPr>
          <w:rFonts w:eastAsiaTheme="minorEastAsia"/>
          <w:b/>
          <w:bCs/>
        </w:rPr>
        <w:t xml:space="preserve"> 3@N</w:t>
      </w:r>
      <w:r w:rsidR="004A79DA" w:rsidRPr="004A79DA">
        <w:rPr>
          <w:rFonts w:eastAsiaTheme="minorEastAsia"/>
          <w:b/>
          <w:bCs/>
          <w:vertAlign w:val="subscript"/>
        </w:rPr>
        <w:t>RB</w:t>
      </w:r>
      <w:r w:rsidR="004A79DA" w:rsidRPr="004A79DA">
        <w:rPr>
          <w:rFonts w:eastAsiaTheme="minorEastAsia"/>
          <w:b/>
          <w:bCs/>
        </w:rPr>
        <w:t>-3, 15@0, 15@N</w:t>
      </w:r>
      <w:r w:rsidR="004A79DA" w:rsidRPr="004A79DA">
        <w:rPr>
          <w:rFonts w:eastAsiaTheme="minorEastAsia"/>
          <w:b/>
          <w:bCs/>
          <w:vertAlign w:val="subscript"/>
        </w:rPr>
        <w:t>RB</w:t>
      </w:r>
      <w:r w:rsidR="004A79DA" w:rsidRPr="004A79DA">
        <w:rPr>
          <w:rFonts w:eastAsiaTheme="minorEastAsia"/>
          <w:b/>
          <w:bCs/>
        </w:rPr>
        <w:t>-15, 16@0, 16@N</w:t>
      </w:r>
      <w:r w:rsidR="004A79DA" w:rsidRPr="004A79DA">
        <w:rPr>
          <w:rFonts w:eastAsiaTheme="minorEastAsia"/>
          <w:b/>
          <w:bCs/>
          <w:vertAlign w:val="subscript"/>
        </w:rPr>
        <w:t>RB</w:t>
      </w:r>
      <w:r w:rsidR="004A79DA" w:rsidRPr="004A79DA">
        <w:rPr>
          <w:rFonts w:eastAsiaTheme="minorEastAsia"/>
          <w:b/>
          <w:bCs/>
        </w:rPr>
        <w:t>-16, respectively</w:t>
      </w:r>
      <w:r w:rsidR="004A79DA" w:rsidRPr="004A79DA">
        <w:rPr>
          <w:b/>
          <w:bCs/>
        </w:rPr>
        <w:t>.</w:t>
      </w:r>
      <w:r w:rsidRPr="004A79DA">
        <w:rPr>
          <w:rFonts w:eastAsiaTheme="minorEastAsia"/>
          <w:b/>
          <w:bCs/>
          <w:lang w:val="en-GB"/>
        </w:rPr>
        <w:fldChar w:fldCharType="end"/>
      </w:r>
    </w:p>
    <w:p w14:paraId="036870B3" w14:textId="78C85E44" w:rsidR="00660998" w:rsidRDefault="00660998" w:rsidP="00140429">
      <w:pPr>
        <w:spacing w:before="120" w:after="120"/>
        <w:rPr>
          <w:rFonts w:eastAsiaTheme="minorEastAsia"/>
          <w:b/>
          <w:bCs/>
          <w:lang w:val="en-GB"/>
        </w:rPr>
      </w:pPr>
      <w:r w:rsidRPr="004A79DA">
        <w:rPr>
          <w:rFonts w:eastAsiaTheme="minorEastAsia"/>
          <w:b/>
          <w:bCs/>
          <w:lang w:val="en-GB"/>
        </w:rPr>
        <w:fldChar w:fldCharType="begin"/>
      </w:r>
      <w:r w:rsidRPr="004A79DA">
        <w:rPr>
          <w:rFonts w:eastAsiaTheme="minorEastAsia"/>
          <w:b/>
          <w:bCs/>
          <w:lang w:val="en-GB"/>
        </w:rPr>
        <w:instrText xml:space="preserve"> REF _Ref126176669 \h  \* MERGEFORMAT </w:instrText>
      </w:r>
      <w:r w:rsidRPr="004A79DA">
        <w:rPr>
          <w:rFonts w:eastAsiaTheme="minorEastAsia"/>
          <w:b/>
          <w:bCs/>
          <w:lang w:val="en-GB"/>
        </w:rPr>
      </w:r>
      <w:r w:rsidRPr="004A79DA">
        <w:rPr>
          <w:rFonts w:eastAsiaTheme="minorEastAsia"/>
          <w:b/>
          <w:bCs/>
          <w:lang w:val="en-GB"/>
        </w:rPr>
        <w:fldChar w:fldCharType="separate"/>
      </w:r>
      <w:r w:rsidR="004A79DA" w:rsidRPr="004A79DA">
        <w:rPr>
          <w:b/>
          <w:bCs/>
        </w:rPr>
        <w:t xml:space="preserve">Proposal </w:t>
      </w:r>
      <w:r w:rsidR="004A79DA" w:rsidRPr="004A79DA">
        <w:rPr>
          <w:b/>
          <w:bCs/>
          <w:noProof/>
        </w:rPr>
        <w:t>2</w:t>
      </w:r>
      <w:r w:rsidR="004A79DA" w:rsidRPr="004A79DA">
        <w:rPr>
          <w:b/>
          <w:bCs/>
        </w:rPr>
        <w:t>: For SCS = 60 kHz in PC1 ACLR</w:t>
      </w:r>
      <w:r w:rsidR="004A79DA" w:rsidRPr="004A79DA">
        <w:rPr>
          <w:rFonts w:eastAsiaTheme="minorEastAsia"/>
          <w:b/>
          <w:bCs/>
        </w:rPr>
        <w:t xml:space="preserve"> test case, correct</w:t>
      </w:r>
      <w:r w:rsidR="004A79DA" w:rsidRPr="004A79DA">
        <w:rPr>
          <w:b/>
          <w:bCs/>
        </w:rPr>
        <w:t xml:space="preserve"> the RB allocation from 8@0, 8@N</w:t>
      </w:r>
      <w:r w:rsidR="004A79DA" w:rsidRPr="004A79DA">
        <w:rPr>
          <w:b/>
          <w:bCs/>
          <w:vertAlign w:val="subscript"/>
        </w:rPr>
        <w:t>RB</w:t>
      </w:r>
      <w:r w:rsidR="004A79DA" w:rsidRPr="004A79DA">
        <w:rPr>
          <w:b/>
          <w:bCs/>
        </w:rPr>
        <w:t>-8 to 16@0, 16@N</w:t>
      </w:r>
      <w:r w:rsidR="004A79DA" w:rsidRPr="004A79DA">
        <w:rPr>
          <w:b/>
          <w:bCs/>
          <w:vertAlign w:val="subscript"/>
        </w:rPr>
        <w:t>RB</w:t>
      </w:r>
      <w:r w:rsidR="004A79DA" w:rsidRPr="004A79DA">
        <w:rPr>
          <w:b/>
          <w:bCs/>
        </w:rPr>
        <w:t>-16, respectively.</w:t>
      </w:r>
      <w:r w:rsidRPr="004A79DA">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5892E6F4" w14:textId="03E538AC" w:rsidR="007F2122" w:rsidRDefault="007F2122"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TS 38.521-2, “User Equipment (UE) conformance specification; Radio transmission and reception; Part 2: Range 2 Standalone”, </w:t>
      </w:r>
      <w:r w:rsidRPr="00660998">
        <w:rPr>
          <w:rFonts w:eastAsiaTheme="minorEastAsia"/>
        </w:rPr>
        <w:t>V17.</w:t>
      </w:r>
      <w:r w:rsidR="00660998" w:rsidRPr="00660998">
        <w:rPr>
          <w:rFonts w:eastAsiaTheme="minorEastAsia"/>
        </w:rPr>
        <w:t>1</w:t>
      </w:r>
      <w:r w:rsidRPr="00660998">
        <w:rPr>
          <w:rFonts w:eastAsiaTheme="minorEastAsia"/>
        </w:rPr>
        <w:t>.0 (2022-</w:t>
      </w:r>
      <w:r w:rsidR="00660998" w:rsidRPr="00660998">
        <w:rPr>
          <w:rFonts w:eastAsiaTheme="minorEastAsia"/>
        </w:rPr>
        <w:t>12</w:t>
      </w:r>
      <w:r w:rsidRPr="00660998">
        <w:rPr>
          <w:rFonts w:eastAsiaTheme="minorEastAsia"/>
        </w:rPr>
        <w:t>)</w:t>
      </w:r>
    </w:p>
    <w:p w14:paraId="0B8140EA" w14:textId="3865DA23" w:rsidR="007F2122" w:rsidRPr="0006078D" w:rsidRDefault="007F2122" w:rsidP="00AC7F79">
      <w:pPr>
        <w:spacing w:before="120" w:after="120"/>
        <w:ind w:left="300" w:hangingChars="150" w:hanging="300"/>
        <w:rPr>
          <w:rFonts w:eastAsiaTheme="minorEastAsia"/>
        </w:rPr>
      </w:pPr>
    </w:p>
    <w:p w14:paraId="6AA46517" w14:textId="77777777" w:rsidR="00880627" w:rsidRPr="008C6C0C" w:rsidRDefault="004A0312"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BDA43" w14:textId="77777777" w:rsidR="002D1E72" w:rsidRDefault="002D1E72" w:rsidP="00752C85">
      <w:pPr>
        <w:spacing w:before="120" w:after="120"/>
      </w:pPr>
      <w:r>
        <w:separator/>
      </w:r>
    </w:p>
    <w:p w14:paraId="6DB1034B" w14:textId="77777777" w:rsidR="002D1E72" w:rsidRDefault="002D1E72" w:rsidP="00752C85">
      <w:pPr>
        <w:spacing w:before="120" w:after="120"/>
      </w:pPr>
    </w:p>
  </w:endnote>
  <w:endnote w:type="continuationSeparator" w:id="0">
    <w:p w14:paraId="1840B0B2" w14:textId="77777777" w:rsidR="002D1E72" w:rsidRDefault="002D1E72" w:rsidP="00752C85">
      <w:pPr>
        <w:spacing w:before="120" w:after="120"/>
      </w:pPr>
      <w:r>
        <w:continuationSeparator/>
      </w:r>
    </w:p>
    <w:p w14:paraId="04C76726" w14:textId="77777777" w:rsidR="002D1E72" w:rsidRDefault="002D1E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AC717" w14:textId="77777777" w:rsidR="002D1E72" w:rsidRDefault="002D1E72" w:rsidP="00752C85">
      <w:pPr>
        <w:spacing w:before="120" w:after="120"/>
      </w:pPr>
      <w:r>
        <w:separator/>
      </w:r>
    </w:p>
    <w:p w14:paraId="4CF4A26F" w14:textId="77777777" w:rsidR="002D1E72" w:rsidRDefault="002D1E72" w:rsidP="00752C85">
      <w:pPr>
        <w:spacing w:before="120" w:after="120"/>
      </w:pPr>
    </w:p>
  </w:footnote>
  <w:footnote w:type="continuationSeparator" w:id="0">
    <w:p w14:paraId="3B0F38BB" w14:textId="77777777" w:rsidR="002D1E72" w:rsidRDefault="002D1E72" w:rsidP="00752C85">
      <w:pPr>
        <w:spacing w:before="120" w:after="120"/>
      </w:pPr>
      <w:r>
        <w:continuationSeparator/>
      </w:r>
    </w:p>
    <w:p w14:paraId="52003DFE" w14:textId="77777777" w:rsidR="002D1E72" w:rsidRDefault="002D1E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7"/>
  </w:num>
  <w:num w:numId="5" w16cid:durableId="1034379993">
    <w:abstractNumId w:val="9"/>
  </w:num>
  <w:num w:numId="6" w16cid:durableId="45690955">
    <w:abstractNumId w:val="5"/>
  </w:num>
  <w:num w:numId="7" w16cid:durableId="2063601759">
    <w:abstractNumId w:val="14"/>
  </w:num>
  <w:num w:numId="8" w16cid:durableId="820997827">
    <w:abstractNumId w:val="21"/>
  </w:num>
  <w:num w:numId="9" w16cid:durableId="1274241398">
    <w:abstractNumId w:val="38"/>
  </w:num>
  <w:num w:numId="10" w16cid:durableId="521481304">
    <w:abstractNumId w:val="26"/>
  </w:num>
  <w:num w:numId="11" w16cid:durableId="964116271">
    <w:abstractNumId w:val="4"/>
  </w:num>
  <w:num w:numId="12" w16cid:durableId="1089734964">
    <w:abstractNumId w:val="35"/>
  </w:num>
  <w:num w:numId="13" w16cid:durableId="487064392">
    <w:abstractNumId w:val="27"/>
  </w:num>
  <w:num w:numId="14" w16cid:durableId="482087542">
    <w:abstractNumId w:val="19"/>
  </w:num>
  <w:num w:numId="15" w16cid:durableId="336269866">
    <w:abstractNumId w:val="25"/>
  </w:num>
  <w:num w:numId="16" w16cid:durableId="1203709393">
    <w:abstractNumId w:val="30"/>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29"/>
  </w:num>
  <w:num w:numId="22" w16cid:durableId="1798909646">
    <w:abstractNumId w:val="36"/>
  </w:num>
  <w:num w:numId="23" w16cid:durableId="806901786">
    <w:abstractNumId w:val="13"/>
  </w:num>
  <w:num w:numId="24" w16cid:durableId="542521580">
    <w:abstractNumId w:val="15"/>
  </w:num>
  <w:num w:numId="25" w16cid:durableId="1729844188">
    <w:abstractNumId w:val="10"/>
  </w:num>
  <w:num w:numId="26" w16cid:durableId="984238526">
    <w:abstractNumId w:val="28"/>
  </w:num>
  <w:num w:numId="27" w16cid:durableId="674721471">
    <w:abstractNumId w:val="8"/>
  </w:num>
  <w:num w:numId="28" w16cid:durableId="180361983">
    <w:abstractNumId w:val="31"/>
  </w:num>
  <w:num w:numId="29" w16cid:durableId="1492477817">
    <w:abstractNumId w:val="39"/>
  </w:num>
  <w:num w:numId="30" w16cid:durableId="775368972">
    <w:abstractNumId w:val="32"/>
  </w:num>
  <w:num w:numId="31" w16cid:durableId="1125654647">
    <w:abstractNumId w:val="34"/>
  </w:num>
  <w:num w:numId="32" w16cid:durableId="359666017">
    <w:abstractNumId w:val="12"/>
  </w:num>
  <w:num w:numId="33" w16cid:durableId="843478904">
    <w:abstractNumId w:val="18"/>
  </w:num>
  <w:num w:numId="34" w16cid:durableId="830146183">
    <w:abstractNumId w:val="3"/>
  </w:num>
  <w:num w:numId="35" w16cid:durableId="518548940">
    <w:abstractNumId w:val="6"/>
  </w:num>
  <w:num w:numId="36" w16cid:durableId="764543329">
    <w:abstractNumId w:val="11"/>
  </w:num>
  <w:num w:numId="37" w16cid:durableId="2028871484">
    <w:abstractNumId w:val="33"/>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2E0C"/>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312"/>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1ECC"/>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383"/>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687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25D1F"/>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22479</TotalTime>
  <Pages>5</Pages>
  <Words>1632</Words>
  <Characters>9309</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176</cp:revision>
  <cp:lastPrinted>2007-04-23T23:59:00Z</cp:lastPrinted>
  <dcterms:created xsi:type="dcterms:W3CDTF">2021-01-20T00:58:00Z</dcterms:created>
  <dcterms:modified xsi:type="dcterms:W3CDTF">2023-02-16T12:29:00Z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